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0A9C" w14:textId="77777777" w:rsidR="00E27068" w:rsidRDefault="00C21293" w:rsidP="00E27068">
      <w:pPr>
        <w:pStyle w:val="Heading1"/>
        <w:spacing w:before="59" w:line="353" w:lineRule="auto"/>
        <w:ind w:left="0"/>
        <w:jc w:val="center"/>
        <w:rPr>
          <w:rFonts w:ascii="Times New Roman" w:hAnsi="Times New Roman"/>
          <w:spacing w:val="23"/>
          <w:w w:val="99"/>
          <w:sz w:val="24"/>
          <w:szCs w:val="24"/>
        </w:rPr>
      </w:pPr>
      <w:r>
        <w:rPr>
          <w:rFonts w:ascii="Times New Roman" w:hAnsi="Times New Roman"/>
          <w:noProof/>
          <w:spacing w:val="-1"/>
          <w:sz w:val="24"/>
          <w:szCs w:val="24"/>
        </w:rPr>
        <mc:AlternateContent>
          <mc:Choice Requires="wps">
            <w:drawing>
              <wp:anchor distT="0" distB="0" distL="114300" distR="114300" simplePos="0" relativeHeight="251659264" behindDoc="0" locked="0" layoutInCell="1" allowOverlap="1" wp14:anchorId="60180ACD" wp14:editId="60180ACE">
                <wp:simplePos x="0" y="0"/>
                <wp:positionH relativeFrom="column">
                  <wp:posOffset>5334000</wp:posOffset>
                </wp:positionH>
                <wp:positionV relativeFrom="paragraph">
                  <wp:posOffset>-713508</wp:posOffset>
                </wp:positionV>
                <wp:extent cx="1136073" cy="471054"/>
                <wp:effectExtent l="0" t="0" r="26035" b="24765"/>
                <wp:wrapNone/>
                <wp:docPr id="2" name="Text Box 2"/>
                <wp:cNvGraphicFramePr/>
                <a:graphic xmlns:a="http://schemas.openxmlformats.org/drawingml/2006/main">
                  <a:graphicData uri="http://schemas.microsoft.com/office/word/2010/wordprocessingShape">
                    <wps:wsp>
                      <wps:cNvSpPr txBox="1"/>
                      <wps:spPr>
                        <a:xfrm>
                          <a:off x="0" y="0"/>
                          <a:ext cx="1136073" cy="4710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80AD5" w14:textId="77777777" w:rsidR="00C21293" w:rsidRPr="00C21293" w:rsidRDefault="00C21293" w:rsidP="00C21293">
                            <w:pPr>
                              <w:jc w:val="center"/>
                              <w:rPr>
                                <w:rFonts w:ascii="Arial" w:hAnsi="Arial" w:cs="Arial"/>
                                <w:b/>
                              </w:rPr>
                            </w:pPr>
                            <w:r w:rsidRPr="00C21293">
                              <w:rPr>
                                <w:rFonts w:ascii="Arial" w:hAnsi="Arial" w:cs="Arial"/>
                                <w:b/>
                              </w:rPr>
                              <w:t>Report 6-A</w:t>
                            </w:r>
                          </w:p>
                          <w:p w14:paraId="60180AD6" w14:textId="77777777" w:rsidR="00C21293" w:rsidRPr="00C21293" w:rsidRDefault="00C21293" w:rsidP="00C21293">
                            <w:pPr>
                              <w:jc w:val="center"/>
                              <w:rPr>
                                <w:rFonts w:ascii="Arial" w:hAnsi="Arial" w:cs="Arial"/>
                                <w:b/>
                              </w:rPr>
                            </w:pPr>
                            <w:r w:rsidRPr="00C21293">
                              <w:rPr>
                                <w:rFonts w:ascii="Arial" w:hAnsi="Arial" w:cs="Arial"/>
                                <w:b/>
                              </w:rPr>
                              <w:t>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80ACD" id="_x0000_t202" coordsize="21600,21600" o:spt="202" path="m,l,21600r21600,l21600,xe">
                <v:stroke joinstyle="miter"/>
                <v:path gradientshapeok="t" o:connecttype="rect"/>
              </v:shapetype>
              <v:shape id="Text Box 2" o:spid="_x0000_s1026" type="#_x0000_t202" style="position:absolute;left:0;text-align:left;margin-left:420pt;margin-top:-56.2pt;width:89.4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" fillcolor="white [3201]" strokeweight=".5pt">
                <v:textbox>
                  <w:txbxContent>
                    <w:p w14:paraId="60180AD5" w14:textId="77777777" w:rsidR="00C21293" w:rsidRPr="00C21293" w:rsidRDefault="00C21293" w:rsidP="00C21293">
                      <w:pPr>
                        <w:jc w:val="center"/>
                        <w:rPr>
                          <w:rFonts w:ascii="Arial" w:hAnsi="Arial" w:cs="Arial"/>
                          <w:b/>
                        </w:rPr>
                      </w:pPr>
                      <w:r w:rsidRPr="00C21293">
                        <w:rPr>
                          <w:rFonts w:ascii="Arial" w:hAnsi="Arial" w:cs="Arial"/>
                          <w:b/>
                        </w:rPr>
                        <w:t>Report 6-A</w:t>
                      </w:r>
                    </w:p>
                    <w:p w14:paraId="60180AD6" w14:textId="77777777" w:rsidR="00C21293" w:rsidRPr="00C21293" w:rsidRDefault="00C21293" w:rsidP="00C21293">
                      <w:pPr>
                        <w:jc w:val="center"/>
                        <w:rPr>
                          <w:rFonts w:ascii="Arial" w:hAnsi="Arial" w:cs="Arial"/>
                          <w:b/>
                        </w:rPr>
                      </w:pPr>
                      <w:r w:rsidRPr="00C21293">
                        <w:rPr>
                          <w:rFonts w:ascii="Arial" w:hAnsi="Arial" w:cs="Arial"/>
                          <w:b/>
                        </w:rPr>
                        <w:t>REVISED</w:t>
                      </w:r>
                    </w:p>
                  </w:txbxContent>
                </v:textbox>
              </v:shape>
            </w:pict>
          </mc:Fallback>
        </mc:AlternateContent>
      </w:r>
      <w:r w:rsidR="00E27068" w:rsidRPr="002E6635">
        <w:rPr>
          <w:rFonts w:ascii="Times New Roman" w:hAnsi="Times New Roman"/>
          <w:spacing w:val="-1"/>
          <w:sz w:val="24"/>
          <w:szCs w:val="24"/>
        </w:rPr>
        <w:t>Synod</w:t>
      </w:r>
      <w:r w:rsidR="00E27068" w:rsidRPr="002E6635">
        <w:rPr>
          <w:rFonts w:ascii="Times New Roman" w:hAnsi="Times New Roman"/>
          <w:spacing w:val="-8"/>
          <w:sz w:val="24"/>
          <w:szCs w:val="24"/>
        </w:rPr>
        <w:t xml:space="preserve"> </w:t>
      </w:r>
      <w:r w:rsidR="00E27068" w:rsidRPr="002E6635">
        <w:rPr>
          <w:rFonts w:ascii="Times New Roman" w:hAnsi="Times New Roman"/>
          <w:sz w:val="24"/>
          <w:szCs w:val="24"/>
        </w:rPr>
        <w:t>of</w:t>
      </w:r>
      <w:r w:rsidR="00E27068" w:rsidRPr="002E6635">
        <w:rPr>
          <w:rFonts w:ascii="Times New Roman" w:hAnsi="Times New Roman"/>
          <w:spacing w:val="-8"/>
          <w:sz w:val="24"/>
          <w:szCs w:val="24"/>
        </w:rPr>
        <w:t xml:space="preserve"> </w:t>
      </w:r>
      <w:r w:rsidR="00E27068" w:rsidRPr="002E6635">
        <w:rPr>
          <w:rFonts w:ascii="Times New Roman" w:hAnsi="Times New Roman"/>
          <w:sz w:val="24"/>
          <w:szCs w:val="24"/>
        </w:rPr>
        <w:t>Southern</w:t>
      </w:r>
      <w:r w:rsidR="00E27068" w:rsidRPr="002E6635">
        <w:rPr>
          <w:rFonts w:ascii="Times New Roman" w:hAnsi="Times New Roman"/>
          <w:spacing w:val="-8"/>
          <w:sz w:val="24"/>
          <w:szCs w:val="24"/>
        </w:rPr>
        <w:t xml:space="preserve"> </w:t>
      </w:r>
      <w:r w:rsidR="00E27068" w:rsidRPr="002E6635">
        <w:rPr>
          <w:rFonts w:ascii="Times New Roman" w:hAnsi="Times New Roman"/>
          <w:sz w:val="24"/>
          <w:szCs w:val="24"/>
        </w:rPr>
        <w:t>California</w:t>
      </w:r>
      <w:r w:rsidR="00E27068" w:rsidRPr="002E6635">
        <w:rPr>
          <w:rFonts w:ascii="Times New Roman" w:hAnsi="Times New Roman"/>
          <w:spacing w:val="-8"/>
          <w:sz w:val="24"/>
          <w:szCs w:val="24"/>
        </w:rPr>
        <w:t xml:space="preserve"> </w:t>
      </w:r>
      <w:r w:rsidR="00E27068" w:rsidRPr="002E6635">
        <w:rPr>
          <w:rFonts w:ascii="Times New Roman" w:hAnsi="Times New Roman"/>
          <w:sz w:val="24"/>
          <w:szCs w:val="24"/>
        </w:rPr>
        <w:t>and</w:t>
      </w:r>
      <w:r w:rsidR="00E27068" w:rsidRPr="002E6635">
        <w:rPr>
          <w:rFonts w:ascii="Times New Roman" w:hAnsi="Times New Roman"/>
          <w:spacing w:val="-8"/>
          <w:sz w:val="24"/>
          <w:szCs w:val="24"/>
        </w:rPr>
        <w:t xml:space="preserve"> </w:t>
      </w:r>
      <w:r w:rsidR="00E27068" w:rsidRPr="002E6635">
        <w:rPr>
          <w:rFonts w:ascii="Times New Roman" w:hAnsi="Times New Roman"/>
          <w:sz w:val="24"/>
          <w:szCs w:val="24"/>
        </w:rPr>
        <w:t>Hawaii</w:t>
      </w:r>
      <w:r w:rsidR="00E27068" w:rsidRPr="002E6635">
        <w:rPr>
          <w:rFonts w:ascii="Times New Roman" w:hAnsi="Times New Roman"/>
          <w:spacing w:val="23"/>
          <w:w w:val="99"/>
          <w:sz w:val="24"/>
          <w:szCs w:val="24"/>
        </w:rPr>
        <w:t xml:space="preserve"> </w:t>
      </w:r>
    </w:p>
    <w:p w14:paraId="60180A9D" w14:textId="77777777" w:rsidR="00E27068" w:rsidRPr="002E6635" w:rsidRDefault="00E27068" w:rsidP="00E27068">
      <w:pPr>
        <w:pStyle w:val="Heading1"/>
        <w:spacing w:before="59" w:line="353" w:lineRule="auto"/>
        <w:ind w:left="0"/>
        <w:jc w:val="center"/>
        <w:rPr>
          <w:rFonts w:ascii="Times New Roman" w:hAnsi="Times New Roman"/>
          <w:sz w:val="24"/>
          <w:szCs w:val="24"/>
        </w:rPr>
      </w:pPr>
      <w:r w:rsidRPr="002E6635">
        <w:rPr>
          <w:rFonts w:ascii="Times New Roman" w:hAnsi="Times New Roman"/>
          <w:spacing w:val="-1"/>
          <w:sz w:val="24"/>
          <w:szCs w:val="24"/>
        </w:rPr>
        <w:t>PRESBYTERIAN</w:t>
      </w:r>
      <w:r w:rsidRPr="002E6635">
        <w:rPr>
          <w:rFonts w:ascii="Times New Roman" w:hAnsi="Times New Roman"/>
          <w:spacing w:val="-27"/>
          <w:sz w:val="24"/>
          <w:szCs w:val="24"/>
        </w:rPr>
        <w:t xml:space="preserve"> </w:t>
      </w:r>
      <w:r w:rsidRPr="002E6635">
        <w:rPr>
          <w:rFonts w:ascii="Times New Roman" w:hAnsi="Times New Roman"/>
          <w:spacing w:val="-1"/>
          <w:sz w:val="24"/>
          <w:szCs w:val="24"/>
        </w:rPr>
        <w:t>CHURCH</w:t>
      </w:r>
      <w:r w:rsidRPr="002E6635">
        <w:rPr>
          <w:rFonts w:ascii="Times New Roman" w:hAnsi="Times New Roman"/>
          <w:spacing w:val="29"/>
          <w:w w:val="99"/>
          <w:sz w:val="24"/>
          <w:szCs w:val="24"/>
        </w:rPr>
        <w:t xml:space="preserve"> </w:t>
      </w:r>
      <w:r w:rsidRPr="002E6635">
        <w:rPr>
          <w:rFonts w:ascii="Times New Roman" w:hAnsi="Times New Roman"/>
          <w:spacing w:val="-1"/>
          <w:sz w:val="24"/>
          <w:szCs w:val="24"/>
        </w:rPr>
        <w:t>CONGREGATIONAL</w:t>
      </w:r>
      <w:r w:rsidRPr="002E6635">
        <w:rPr>
          <w:rFonts w:ascii="Times New Roman" w:hAnsi="Times New Roman"/>
          <w:spacing w:val="-23"/>
          <w:sz w:val="24"/>
          <w:szCs w:val="24"/>
        </w:rPr>
        <w:t xml:space="preserve"> </w:t>
      </w:r>
      <w:r w:rsidRPr="002E6635">
        <w:rPr>
          <w:rFonts w:ascii="Times New Roman" w:hAnsi="Times New Roman"/>
          <w:spacing w:val="-1"/>
          <w:sz w:val="24"/>
          <w:szCs w:val="24"/>
        </w:rPr>
        <w:t>PARTNERING</w:t>
      </w:r>
      <w:r w:rsidRPr="002E6635">
        <w:rPr>
          <w:rFonts w:ascii="Times New Roman" w:hAnsi="Times New Roman"/>
          <w:spacing w:val="-23"/>
          <w:sz w:val="24"/>
          <w:szCs w:val="24"/>
        </w:rPr>
        <w:t xml:space="preserve"> </w:t>
      </w:r>
      <w:r w:rsidRPr="002E6635">
        <w:rPr>
          <w:rFonts w:ascii="Times New Roman" w:hAnsi="Times New Roman"/>
          <w:spacing w:val="-1"/>
          <w:sz w:val="24"/>
          <w:szCs w:val="24"/>
        </w:rPr>
        <w:t>GRANTS</w:t>
      </w:r>
      <w:r w:rsidRPr="002E6635">
        <w:rPr>
          <w:rFonts w:ascii="Times New Roman" w:hAnsi="Times New Roman"/>
          <w:spacing w:val="35"/>
          <w:w w:val="99"/>
          <w:sz w:val="24"/>
          <w:szCs w:val="24"/>
        </w:rPr>
        <w:t xml:space="preserve"> </w:t>
      </w:r>
      <w:r w:rsidRPr="002E6635">
        <w:rPr>
          <w:rFonts w:ascii="Times New Roman" w:hAnsi="Times New Roman"/>
          <w:sz w:val="24"/>
          <w:szCs w:val="24"/>
        </w:rPr>
        <w:t>PROGRAM</w:t>
      </w:r>
      <w:r w:rsidRPr="002E6635">
        <w:rPr>
          <w:rFonts w:ascii="Times New Roman" w:hAnsi="Times New Roman"/>
          <w:spacing w:val="-23"/>
          <w:sz w:val="24"/>
          <w:szCs w:val="24"/>
        </w:rPr>
        <w:t xml:space="preserve"> </w:t>
      </w:r>
      <w:r w:rsidRPr="002E6635">
        <w:rPr>
          <w:rFonts w:ascii="Times New Roman" w:hAnsi="Times New Roman"/>
          <w:sz w:val="24"/>
          <w:szCs w:val="24"/>
        </w:rPr>
        <w:t>PROTOCOL</w:t>
      </w:r>
    </w:p>
    <w:p w14:paraId="60180A9E" w14:textId="77777777" w:rsidR="00E27068" w:rsidRPr="00080EAC" w:rsidRDefault="00F16C5A" w:rsidP="00AD4DD5">
      <w:pPr>
        <w:ind w:right="274"/>
        <w:rPr>
          <w:rFonts w:ascii="Times New Roman" w:hAnsi="Times New Roman"/>
        </w:rPr>
      </w:pPr>
      <w:r w:rsidRPr="00080EAC">
        <w:rPr>
          <w:rFonts w:ascii="Times New Roman" w:hAnsi="Times New Roman"/>
        </w:rPr>
        <w:t>T</w:t>
      </w:r>
      <w:r w:rsidR="00E27068" w:rsidRPr="00080EAC">
        <w:rPr>
          <w:rFonts w:ascii="Times New Roman" w:hAnsi="Times New Roman"/>
        </w:rPr>
        <w:t>he</w:t>
      </w:r>
      <w:r w:rsidR="00E27068" w:rsidRPr="00080EAC">
        <w:rPr>
          <w:rFonts w:ascii="Times New Roman" w:hAnsi="Times New Roman"/>
          <w:spacing w:val="-8"/>
        </w:rPr>
        <w:t xml:space="preserve"> </w:t>
      </w:r>
      <w:r w:rsidR="00E27068" w:rsidRPr="00080EAC">
        <w:rPr>
          <w:rFonts w:ascii="Times New Roman" w:hAnsi="Times New Roman"/>
        </w:rPr>
        <w:t>Congregational</w:t>
      </w:r>
      <w:r w:rsidR="00E27068" w:rsidRPr="00080EAC">
        <w:rPr>
          <w:rFonts w:ascii="Times New Roman" w:hAnsi="Times New Roman"/>
          <w:spacing w:val="-8"/>
        </w:rPr>
        <w:t xml:space="preserve"> </w:t>
      </w:r>
      <w:r w:rsidR="00E27068" w:rsidRPr="00080EAC">
        <w:rPr>
          <w:rFonts w:ascii="Times New Roman" w:hAnsi="Times New Roman"/>
        </w:rPr>
        <w:t>Partnering</w:t>
      </w:r>
      <w:r w:rsidR="00E27068" w:rsidRPr="00080EAC">
        <w:rPr>
          <w:rFonts w:ascii="Times New Roman" w:hAnsi="Times New Roman"/>
          <w:spacing w:val="-7"/>
        </w:rPr>
        <w:t xml:space="preserve"> </w:t>
      </w:r>
      <w:r w:rsidR="00E27068" w:rsidRPr="00080EAC">
        <w:rPr>
          <w:rFonts w:ascii="Times New Roman" w:hAnsi="Times New Roman"/>
        </w:rPr>
        <w:t>Grants</w:t>
      </w:r>
      <w:r w:rsidR="00E27068" w:rsidRPr="00080EAC">
        <w:rPr>
          <w:rFonts w:ascii="Times New Roman" w:hAnsi="Times New Roman"/>
          <w:spacing w:val="-8"/>
        </w:rPr>
        <w:t xml:space="preserve"> </w:t>
      </w:r>
      <w:r w:rsidR="00E61F5D">
        <w:rPr>
          <w:rFonts w:ascii="Times New Roman" w:hAnsi="Times New Roman"/>
        </w:rPr>
        <w:t>P</w:t>
      </w:r>
      <w:r w:rsidR="00E27068" w:rsidRPr="00080EAC">
        <w:rPr>
          <w:rFonts w:ascii="Times New Roman" w:hAnsi="Times New Roman"/>
        </w:rPr>
        <w:t xml:space="preserve">rogram was developed </w:t>
      </w:r>
      <w:r w:rsidRPr="00080EAC">
        <w:rPr>
          <w:rFonts w:ascii="Times New Roman" w:hAnsi="Times New Roman"/>
        </w:rPr>
        <w:t>by</w:t>
      </w:r>
      <w:r w:rsidR="00E27068" w:rsidRPr="00080EAC">
        <w:rPr>
          <w:rFonts w:ascii="Times New Roman" w:hAnsi="Times New Roman"/>
        </w:rPr>
        <w:t xml:space="preserve"> the Synod</w:t>
      </w:r>
      <w:r w:rsidRPr="00080EAC">
        <w:rPr>
          <w:rFonts w:ascii="Times New Roman" w:hAnsi="Times New Roman"/>
        </w:rPr>
        <w:t xml:space="preserve"> in 2005.</w:t>
      </w:r>
      <w:r w:rsidR="00E27068" w:rsidRPr="00080EAC">
        <w:rPr>
          <w:rFonts w:ascii="Times New Roman" w:hAnsi="Times New Roman"/>
        </w:rPr>
        <w:t xml:space="preserve"> </w:t>
      </w:r>
      <w:r w:rsidRPr="00080EAC">
        <w:rPr>
          <w:rFonts w:ascii="Times New Roman" w:hAnsi="Times New Roman"/>
        </w:rPr>
        <w:t>It</w:t>
      </w:r>
      <w:r w:rsidRPr="00080EAC">
        <w:rPr>
          <w:rFonts w:ascii="Times New Roman" w:hAnsi="Times New Roman"/>
          <w:spacing w:val="-8"/>
        </w:rPr>
        <w:t xml:space="preserve"> </w:t>
      </w:r>
      <w:r w:rsidR="009B55A8">
        <w:rPr>
          <w:rFonts w:ascii="Times New Roman" w:hAnsi="Times New Roman"/>
          <w:spacing w:val="-8"/>
        </w:rPr>
        <w:t>a</w:t>
      </w:r>
      <w:r w:rsidR="00E27068" w:rsidRPr="00080EAC">
        <w:rPr>
          <w:rFonts w:ascii="Times New Roman" w:hAnsi="Times New Roman"/>
        </w:rPr>
        <w:t>llotted</w:t>
      </w:r>
      <w:r w:rsidR="00E27068" w:rsidRPr="00080EAC">
        <w:rPr>
          <w:rFonts w:ascii="Times New Roman" w:hAnsi="Times New Roman"/>
          <w:spacing w:val="-8"/>
        </w:rPr>
        <w:t xml:space="preserve"> </w:t>
      </w:r>
      <w:r w:rsidR="00E27068" w:rsidRPr="00080EAC">
        <w:rPr>
          <w:rFonts w:ascii="Times New Roman" w:hAnsi="Times New Roman"/>
        </w:rPr>
        <w:t>an initial $300,000</w:t>
      </w:r>
      <w:r w:rsidR="00E27068" w:rsidRPr="00080EAC">
        <w:rPr>
          <w:rFonts w:ascii="Times New Roman" w:hAnsi="Times New Roman"/>
          <w:spacing w:val="-8"/>
        </w:rPr>
        <w:t xml:space="preserve"> </w:t>
      </w:r>
      <w:r w:rsidR="00E27068" w:rsidRPr="00080EAC">
        <w:rPr>
          <w:rFonts w:ascii="Times New Roman" w:hAnsi="Times New Roman"/>
        </w:rPr>
        <w:t>per</w:t>
      </w:r>
      <w:r w:rsidR="00E27068" w:rsidRPr="00080EAC">
        <w:rPr>
          <w:rFonts w:ascii="Times New Roman" w:hAnsi="Times New Roman"/>
          <w:w w:val="99"/>
        </w:rPr>
        <w:t xml:space="preserve"> </w:t>
      </w:r>
      <w:r w:rsidR="00E27068" w:rsidRPr="00080EAC">
        <w:rPr>
          <w:rFonts w:ascii="Times New Roman" w:hAnsi="Times New Roman"/>
        </w:rPr>
        <w:t>presbytery</w:t>
      </w:r>
      <w:r w:rsidR="00E27068" w:rsidRPr="00080EAC">
        <w:rPr>
          <w:rFonts w:ascii="Times New Roman" w:hAnsi="Times New Roman"/>
          <w:spacing w:val="-5"/>
        </w:rPr>
        <w:t xml:space="preserve"> </w:t>
      </w:r>
      <w:r w:rsidR="00E27068" w:rsidRPr="00080EAC">
        <w:rPr>
          <w:rFonts w:ascii="Times New Roman" w:hAnsi="Times New Roman"/>
        </w:rPr>
        <w:t>to</w:t>
      </w:r>
      <w:r w:rsidR="00E27068" w:rsidRPr="00080EAC">
        <w:rPr>
          <w:rFonts w:ascii="Times New Roman" w:hAnsi="Times New Roman"/>
          <w:spacing w:val="-5"/>
        </w:rPr>
        <w:t xml:space="preserve"> </w:t>
      </w:r>
      <w:r w:rsidR="00E27068" w:rsidRPr="00080EAC">
        <w:rPr>
          <w:rFonts w:ascii="Times New Roman" w:hAnsi="Times New Roman"/>
        </w:rPr>
        <w:t>be</w:t>
      </w:r>
      <w:r w:rsidR="00E27068" w:rsidRPr="00080EAC">
        <w:rPr>
          <w:rFonts w:ascii="Times New Roman" w:hAnsi="Times New Roman"/>
          <w:spacing w:val="-5"/>
        </w:rPr>
        <w:t xml:space="preserve"> </w:t>
      </w:r>
      <w:r w:rsidR="00E27068" w:rsidRPr="00080EAC">
        <w:rPr>
          <w:rFonts w:ascii="Times New Roman" w:hAnsi="Times New Roman"/>
        </w:rPr>
        <w:t>used</w:t>
      </w:r>
      <w:r w:rsidR="00E27068" w:rsidRPr="00080EAC">
        <w:rPr>
          <w:rFonts w:ascii="Times New Roman" w:hAnsi="Times New Roman"/>
          <w:spacing w:val="-5"/>
        </w:rPr>
        <w:t xml:space="preserve"> </w:t>
      </w:r>
      <w:r w:rsidR="00E27068" w:rsidRPr="00080EAC">
        <w:rPr>
          <w:rFonts w:ascii="Times New Roman" w:hAnsi="Times New Roman"/>
        </w:rPr>
        <w:t>as a</w:t>
      </w:r>
      <w:r w:rsidR="00E27068" w:rsidRPr="00080EAC">
        <w:rPr>
          <w:rFonts w:ascii="Times New Roman" w:hAnsi="Times New Roman"/>
          <w:spacing w:val="-5"/>
        </w:rPr>
        <w:t xml:space="preserve"> </w:t>
      </w:r>
      <w:r w:rsidR="009B55A8">
        <w:rPr>
          <w:rFonts w:ascii="Times New Roman" w:hAnsi="Times New Roman"/>
          <w:spacing w:val="-5"/>
        </w:rPr>
        <w:t xml:space="preserve">matching </w:t>
      </w:r>
      <w:r w:rsidR="00E27068" w:rsidRPr="00080EAC">
        <w:rPr>
          <w:rFonts w:ascii="Times New Roman" w:hAnsi="Times New Roman"/>
        </w:rPr>
        <w:t>grant</w:t>
      </w:r>
      <w:r w:rsidR="00E27068" w:rsidRPr="00080EAC">
        <w:rPr>
          <w:rFonts w:ascii="Times New Roman" w:hAnsi="Times New Roman"/>
          <w:spacing w:val="-5"/>
        </w:rPr>
        <w:t xml:space="preserve"> </w:t>
      </w:r>
      <w:r w:rsidR="00E27068" w:rsidRPr="00080EAC">
        <w:rPr>
          <w:rFonts w:ascii="Times New Roman" w:hAnsi="Times New Roman"/>
        </w:rPr>
        <w:t>for funding</w:t>
      </w:r>
      <w:r w:rsidR="00E27068" w:rsidRPr="00080EAC">
        <w:rPr>
          <w:rFonts w:ascii="Times New Roman" w:hAnsi="Times New Roman"/>
          <w:spacing w:val="-5"/>
        </w:rPr>
        <w:t xml:space="preserve"> </w:t>
      </w:r>
      <w:r w:rsidR="00E27068" w:rsidRPr="00080EAC">
        <w:rPr>
          <w:rFonts w:ascii="Times New Roman" w:hAnsi="Times New Roman"/>
        </w:rPr>
        <w:t>an</w:t>
      </w:r>
      <w:r w:rsidR="00E27068" w:rsidRPr="00080EAC">
        <w:rPr>
          <w:rFonts w:ascii="Times New Roman" w:hAnsi="Times New Roman"/>
          <w:spacing w:val="-5"/>
        </w:rPr>
        <w:t xml:space="preserve"> </w:t>
      </w:r>
      <w:r w:rsidR="00E27068" w:rsidRPr="00080EAC">
        <w:rPr>
          <w:rFonts w:ascii="Times New Roman" w:hAnsi="Times New Roman"/>
        </w:rPr>
        <w:t>outstanding</w:t>
      </w:r>
      <w:r w:rsidR="00E27068" w:rsidRPr="00080EAC">
        <w:rPr>
          <w:rFonts w:ascii="Times New Roman" w:hAnsi="Times New Roman"/>
          <w:spacing w:val="-5"/>
        </w:rPr>
        <w:t xml:space="preserve"> </w:t>
      </w:r>
      <w:r w:rsidR="00E27068" w:rsidRPr="00080EAC">
        <w:rPr>
          <w:rFonts w:ascii="Times New Roman" w:hAnsi="Times New Roman"/>
        </w:rPr>
        <w:t>project or projects</w:t>
      </w:r>
      <w:r w:rsidR="00E27068" w:rsidRPr="00080EAC">
        <w:rPr>
          <w:rFonts w:ascii="Times New Roman" w:hAnsi="Times New Roman"/>
          <w:spacing w:val="-5"/>
        </w:rPr>
        <w:t xml:space="preserve"> </w:t>
      </w:r>
      <w:r w:rsidR="00E27068" w:rsidRPr="00080EAC">
        <w:rPr>
          <w:rFonts w:ascii="Times New Roman" w:hAnsi="Times New Roman"/>
        </w:rPr>
        <w:t>aimed at</w:t>
      </w:r>
      <w:r w:rsidR="00E27068" w:rsidRPr="00080EAC">
        <w:rPr>
          <w:rFonts w:ascii="Times New Roman" w:hAnsi="Times New Roman"/>
          <w:spacing w:val="-5"/>
        </w:rPr>
        <w:t xml:space="preserve"> </w:t>
      </w:r>
      <w:r w:rsidR="00E27068" w:rsidRPr="00080EAC">
        <w:rPr>
          <w:rFonts w:ascii="Times New Roman" w:hAnsi="Times New Roman"/>
        </w:rPr>
        <w:t>new</w:t>
      </w:r>
      <w:r w:rsidR="00E27068" w:rsidRPr="00080EAC">
        <w:rPr>
          <w:rFonts w:ascii="Times New Roman" w:hAnsi="Times New Roman"/>
          <w:w w:val="99"/>
        </w:rPr>
        <w:t xml:space="preserve"> </w:t>
      </w:r>
      <w:r w:rsidR="00E27068" w:rsidRPr="00080EAC">
        <w:rPr>
          <w:rFonts w:ascii="Times New Roman" w:hAnsi="Times New Roman"/>
        </w:rPr>
        <w:t>church</w:t>
      </w:r>
      <w:r w:rsidR="00E27068" w:rsidRPr="00080EAC">
        <w:rPr>
          <w:rFonts w:ascii="Times New Roman" w:hAnsi="Times New Roman"/>
          <w:spacing w:val="-9"/>
        </w:rPr>
        <w:t xml:space="preserve"> </w:t>
      </w:r>
      <w:r w:rsidR="00E27068" w:rsidRPr="00080EAC">
        <w:rPr>
          <w:rFonts w:ascii="Times New Roman" w:hAnsi="Times New Roman"/>
        </w:rPr>
        <w:t>development</w:t>
      </w:r>
      <w:r w:rsidR="00E27068" w:rsidRPr="00080EAC">
        <w:rPr>
          <w:rFonts w:ascii="Times New Roman" w:hAnsi="Times New Roman"/>
          <w:spacing w:val="-8"/>
        </w:rPr>
        <w:t xml:space="preserve"> </w:t>
      </w:r>
      <w:r w:rsidR="00E27068" w:rsidRPr="00080EAC">
        <w:rPr>
          <w:rFonts w:ascii="Times New Roman" w:hAnsi="Times New Roman"/>
        </w:rPr>
        <w:t>or</w:t>
      </w:r>
      <w:r w:rsidR="00E27068" w:rsidRPr="00080EAC">
        <w:rPr>
          <w:rFonts w:ascii="Times New Roman" w:hAnsi="Times New Roman"/>
          <w:spacing w:val="-8"/>
        </w:rPr>
        <w:t xml:space="preserve"> </w:t>
      </w:r>
      <w:r w:rsidR="00E27068" w:rsidRPr="00080EAC">
        <w:rPr>
          <w:rFonts w:ascii="Times New Roman" w:hAnsi="Times New Roman"/>
        </w:rPr>
        <w:t>revitalization</w:t>
      </w:r>
      <w:r w:rsidR="00E27068" w:rsidRPr="00080EAC">
        <w:rPr>
          <w:rFonts w:ascii="Times New Roman" w:hAnsi="Times New Roman"/>
          <w:spacing w:val="-8"/>
        </w:rPr>
        <w:t xml:space="preserve"> </w:t>
      </w:r>
      <w:r w:rsidR="00E27068" w:rsidRPr="00080EAC">
        <w:rPr>
          <w:rFonts w:ascii="Times New Roman" w:hAnsi="Times New Roman"/>
        </w:rPr>
        <w:t>within</w:t>
      </w:r>
      <w:r w:rsidR="00E27068" w:rsidRPr="00080EAC">
        <w:rPr>
          <w:rFonts w:ascii="Times New Roman" w:hAnsi="Times New Roman"/>
          <w:spacing w:val="-8"/>
        </w:rPr>
        <w:t xml:space="preserve"> </w:t>
      </w:r>
      <w:r w:rsidR="00E27068" w:rsidRPr="00080EAC">
        <w:rPr>
          <w:rFonts w:ascii="Times New Roman" w:hAnsi="Times New Roman"/>
        </w:rPr>
        <w:t>e</w:t>
      </w:r>
      <w:r w:rsidRPr="00080EAC">
        <w:rPr>
          <w:rFonts w:ascii="Times New Roman" w:hAnsi="Times New Roman"/>
        </w:rPr>
        <w:t>ach</w:t>
      </w:r>
      <w:r w:rsidR="00E27068" w:rsidRPr="00080EAC">
        <w:rPr>
          <w:rFonts w:ascii="Times New Roman" w:hAnsi="Times New Roman"/>
          <w:spacing w:val="-9"/>
        </w:rPr>
        <w:t xml:space="preserve"> </w:t>
      </w:r>
      <w:r w:rsidRPr="00080EAC">
        <w:rPr>
          <w:rFonts w:ascii="Times New Roman" w:hAnsi="Times New Roman"/>
        </w:rPr>
        <w:t>p</w:t>
      </w:r>
      <w:r w:rsidR="00E27068" w:rsidRPr="00080EAC">
        <w:rPr>
          <w:rFonts w:ascii="Times New Roman" w:hAnsi="Times New Roman"/>
        </w:rPr>
        <w:t xml:space="preserve">resbytery. </w:t>
      </w:r>
      <w:r w:rsidRPr="00080EAC">
        <w:rPr>
          <w:rFonts w:ascii="Times New Roman" w:hAnsi="Times New Roman"/>
        </w:rPr>
        <w:t xml:space="preserve"> </w:t>
      </w:r>
      <w:r w:rsidR="00E27068" w:rsidRPr="00080EAC">
        <w:rPr>
          <w:rFonts w:ascii="Times New Roman" w:hAnsi="Times New Roman"/>
        </w:rPr>
        <w:t>An additional $150,000 per presbytery was allocated in 2013 for the same purpose.</w:t>
      </w:r>
      <w:r w:rsidRPr="00080EAC">
        <w:rPr>
          <w:rFonts w:ascii="Times New Roman" w:hAnsi="Times New Roman"/>
        </w:rPr>
        <w:t xml:space="preserve"> </w:t>
      </w:r>
      <w:r w:rsidR="00E27068" w:rsidRPr="00080EAC">
        <w:rPr>
          <w:rFonts w:ascii="Times New Roman" w:hAnsi="Times New Roman"/>
          <w:spacing w:val="45"/>
        </w:rPr>
        <w:t xml:space="preserve"> </w:t>
      </w:r>
      <w:r w:rsidR="00E27068" w:rsidRPr="00080EAC">
        <w:rPr>
          <w:rFonts w:ascii="Times New Roman" w:hAnsi="Times New Roman"/>
        </w:rPr>
        <w:t>The</w:t>
      </w:r>
      <w:r w:rsidR="00E27068" w:rsidRPr="00080EAC">
        <w:rPr>
          <w:rFonts w:ascii="Times New Roman" w:hAnsi="Times New Roman"/>
          <w:spacing w:val="-8"/>
        </w:rPr>
        <w:t xml:space="preserve"> </w:t>
      </w:r>
      <w:r w:rsidR="00E27068" w:rsidRPr="00080EAC">
        <w:rPr>
          <w:rFonts w:ascii="Times New Roman" w:hAnsi="Times New Roman"/>
        </w:rPr>
        <w:t>application</w:t>
      </w:r>
      <w:r w:rsidR="00E27068" w:rsidRPr="00080EAC">
        <w:rPr>
          <w:rFonts w:ascii="Times New Roman" w:hAnsi="Times New Roman"/>
          <w:w w:val="99"/>
        </w:rPr>
        <w:t xml:space="preserve"> </w:t>
      </w:r>
      <w:r w:rsidR="00E27068" w:rsidRPr="00080EAC">
        <w:rPr>
          <w:rFonts w:ascii="Times New Roman" w:hAnsi="Times New Roman"/>
        </w:rPr>
        <w:t>requirements</w:t>
      </w:r>
      <w:r w:rsidRPr="00080EAC">
        <w:rPr>
          <w:rFonts w:ascii="Times New Roman" w:hAnsi="Times New Roman"/>
        </w:rPr>
        <w:t>,</w:t>
      </w:r>
      <w:r w:rsidR="00E27068" w:rsidRPr="00080EAC">
        <w:rPr>
          <w:rFonts w:ascii="Times New Roman" w:hAnsi="Times New Roman"/>
        </w:rPr>
        <w:t xml:space="preserve"> when used as matching funds</w:t>
      </w:r>
      <w:r w:rsidR="00E27068" w:rsidRPr="00080EAC">
        <w:rPr>
          <w:rFonts w:ascii="Times New Roman" w:hAnsi="Times New Roman"/>
          <w:spacing w:val="-7"/>
        </w:rPr>
        <w:t xml:space="preserve"> </w:t>
      </w:r>
      <w:r w:rsidR="00E27068" w:rsidRPr="00080EAC">
        <w:rPr>
          <w:rFonts w:ascii="Times New Roman" w:hAnsi="Times New Roman"/>
        </w:rPr>
        <w:t>for a particular proposal or application</w:t>
      </w:r>
      <w:r w:rsidR="00E27068" w:rsidRPr="00080EAC">
        <w:rPr>
          <w:rFonts w:ascii="Times New Roman" w:hAnsi="Times New Roman"/>
          <w:spacing w:val="-7"/>
        </w:rPr>
        <w:t xml:space="preserve"> </w:t>
      </w:r>
      <w:r w:rsidR="00E27068" w:rsidRPr="00080EAC">
        <w:rPr>
          <w:rFonts w:ascii="Times New Roman" w:hAnsi="Times New Roman"/>
        </w:rPr>
        <w:t>seeking</w:t>
      </w:r>
      <w:r w:rsidR="00E27068" w:rsidRPr="00080EAC">
        <w:rPr>
          <w:rFonts w:ascii="Times New Roman" w:hAnsi="Times New Roman"/>
          <w:spacing w:val="-7"/>
        </w:rPr>
        <w:t xml:space="preserve"> </w:t>
      </w:r>
      <w:r w:rsidR="00E27068" w:rsidRPr="00080EAC">
        <w:rPr>
          <w:rFonts w:ascii="Times New Roman" w:hAnsi="Times New Roman"/>
        </w:rPr>
        <w:t>funding from General Assembly</w:t>
      </w:r>
      <w:r w:rsidR="00E27068" w:rsidRPr="00080EAC">
        <w:rPr>
          <w:rFonts w:ascii="Times New Roman" w:hAnsi="Times New Roman"/>
          <w:w w:val="99"/>
        </w:rPr>
        <w:t xml:space="preserve"> </w:t>
      </w:r>
      <w:r w:rsidR="00E27068" w:rsidRPr="00080EAC">
        <w:rPr>
          <w:rFonts w:ascii="Times New Roman" w:hAnsi="Times New Roman"/>
          <w:spacing w:val="-1"/>
        </w:rPr>
        <w:t>Mission</w:t>
      </w:r>
      <w:r w:rsidR="00E27068" w:rsidRPr="00080EAC">
        <w:rPr>
          <w:rFonts w:ascii="Times New Roman" w:hAnsi="Times New Roman"/>
          <w:spacing w:val="-9"/>
        </w:rPr>
        <w:t xml:space="preserve"> </w:t>
      </w:r>
      <w:r w:rsidR="00E27068" w:rsidRPr="00080EAC">
        <w:rPr>
          <w:rFonts w:ascii="Times New Roman" w:hAnsi="Times New Roman"/>
        </w:rPr>
        <w:t>Grants</w:t>
      </w:r>
      <w:r w:rsidR="00E27068" w:rsidRPr="00080EAC">
        <w:rPr>
          <w:rFonts w:ascii="Times New Roman" w:hAnsi="Times New Roman"/>
          <w:spacing w:val="-8"/>
        </w:rPr>
        <w:t xml:space="preserve"> </w:t>
      </w:r>
      <w:r w:rsidR="00E27068" w:rsidRPr="00080EAC">
        <w:rPr>
          <w:rFonts w:ascii="Times New Roman" w:hAnsi="Times New Roman"/>
        </w:rPr>
        <w:t>and/or</w:t>
      </w:r>
      <w:r w:rsidR="00E27068" w:rsidRPr="00080EAC">
        <w:rPr>
          <w:rFonts w:ascii="Times New Roman" w:hAnsi="Times New Roman"/>
          <w:spacing w:val="-8"/>
        </w:rPr>
        <w:t xml:space="preserve"> </w:t>
      </w:r>
      <w:r w:rsidR="00E27068" w:rsidRPr="00080EAC">
        <w:rPr>
          <w:rFonts w:ascii="Times New Roman" w:hAnsi="Times New Roman"/>
        </w:rPr>
        <w:t>Presbyterian Investment and Loan Program (PILP)</w:t>
      </w:r>
      <w:r w:rsidRPr="00080EAC">
        <w:rPr>
          <w:rFonts w:ascii="Times New Roman" w:hAnsi="Times New Roman"/>
        </w:rPr>
        <w:t>,</w:t>
      </w:r>
      <w:r w:rsidR="00E27068" w:rsidRPr="00080EAC">
        <w:rPr>
          <w:rFonts w:ascii="Times New Roman" w:hAnsi="Times New Roman"/>
        </w:rPr>
        <w:t xml:space="preserve"> must follow the specific guidelines for the particular program for which application is made. </w:t>
      </w:r>
      <w:r w:rsidRPr="00080EAC">
        <w:rPr>
          <w:rFonts w:ascii="Times New Roman" w:hAnsi="Times New Roman"/>
        </w:rPr>
        <w:t xml:space="preserve"> </w:t>
      </w:r>
      <w:r w:rsidR="00E27068" w:rsidRPr="00080EAC">
        <w:rPr>
          <w:rFonts w:ascii="Times New Roman" w:hAnsi="Times New Roman"/>
        </w:rPr>
        <w:t xml:space="preserve">The Synod’s Congregational Partnering Grants </w:t>
      </w:r>
      <w:r w:rsidR="00E61F5D">
        <w:rPr>
          <w:rFonts w:ascii="Times New Roman" w:hAnsi="Times New Roman"/>
        </w:rPr>
        <w:t>P</w:t>
      </w:r>
      <w:r w:rsidR="00E27068" w:rsidRPr="00080EAC">
        <w:rPr>
          <w:rFonts w:ascii="Times New Roman" w:hAnsi="Times New Roman"/>
        </w:rPr>
        <w:t>rogram receive</w:t>
      </w:r>
      <w:r w:rsidRPr="00080EAC">
        <w:rPr>
          <w:rFonts w:ascii="Times New Roman" w:hAnsi="Times New Roman"/>
        </w:rPr>
        <w:t>s</w:t>
      </w:r>
      <w:r w:rsidR="00E27068" w:rsidRPr="00080EAC">
        <w:rPr>
          <w:rFonts w:ascii="Times New Roman" w:hAnsi="Times New Roman"/>
        </w:rPr>
        <w:t xml:space="preserve"> proposals for projects </w:t>
      </w:r>
      <w:r w:rsidRPr="00080EAC">
        <w:rPr>
          <w:rFonts w:ascii="Times New Roman" w:hAnsi="Times New Roman"/>
        </w:rPr>
        <w:t xml:space="preserve">that are </w:t>
      </w:r>
      <w:r w:rsidR="00E27068" w:rsidRPr="00080EAC">
        <w:rPr>
          <w:rFonts w:ascii="Times New Roman" w:hAnsi="Times New Roman"/>
        </w:rPr>
        <w:t>not funded through the General Assembly Mission Grant Program or Presbyterian Investment and Loan Program (PILP)</w:t>
      </w:r>
      <w:r w:rsidR="00C54A02">
        <w:rPr>
          <w:rFonts w:ascii="Times New Roman" w:hAnsi="Times New Roman"/>
        </w:rPr>
        <w:t xml:space="preserve"> and evaluates proposals that are submitted for funding through those programs</w:t>
      </w:r>
      <w:r w:rsidR="0075041B">
        <w:rPr>
          <w:rFonts w:ascii="Times New Roman" w:hAnsi="Times New Roman"/>
        </w:rPr>
        <w:t xml:space="preserve"> when a Synod endorsement is required</w:t>
      </w:r>
      <w:r w:rsidR="00E27068" w:rsidRPr="00080EAC">
        <w:rPr>
          <w:rFonts w:ascii="Times New Roman" w:hAnsi="Times New Roman"/>
        </w:rPr>
        <w:t>.</w:t>
      </w:r>
    </w:p>
    <w:p w14:paraId="60180A9F" w14:textId="77777777" w:rsidR="00E27068" w:rsidRPr="00080EAC" w:rsidRDefault="00E27068" w:rsidP="00AD4DD5">
      <w:pPr>
        <w:spacing w:before="3"/>
        <w:ind w:right="380"/>
        <w:rPr>
          <w:rFonts w:ascii="Times New Roman" w:eastAsia="Arial" w:hAnsi="Times New Roman"/>
        </w:rPr>
      </w:pPr>
    </w:p>
    <w:p w14:paraId="60180AA0" w14:textId="77777777" w:rsidR="001F0B6A" w:rsidRPr="00080EAC" w:rsidRDefault="002E6B39">
      <w:pPr>
        <w:rPr>
          <w:rFonts w:ascii="Times New Roman" w:eastAsia="Arial Unicode MS" w:hAnsi="Times New Roman"/>
          <w:b/>
          <w:u w:val="single"/>
        </w:rPr>
      </w:pPr>
      <w:r w:rsidRPr="00080EAC">
        <w:rPr>
          <w:rFonts w:ascii="Times New Roman" w:eastAsia="Arial Unicode MS" w:hAnsi="Times New Roman"/>
          <w:b/>
          <w:u w:val="single"/>
        </w:rPr>
        <w:t>Requirements</w:t>
      </w:r>
    </w:p>
    <w:p w14:paraId="60180AA1" w14:textId="77777777" w:rsidR="002E6B39" w:rsidRPr="00080EAC" w:rsidRDefault="002E6B39">
      <w:pPr>
        <w:rPr>
          <w:rFonts w:ascii="Times New Roman" w:eastAsia="Arial Unicode MS" w:hAnsi="Times New Roman"/>
          <w:b/>
          <w:u w:val="single"/>
        </w:rPr>
      </w:pPr>
    </w:p>
    <w:p w14:paraId="60180AA2" w14:textId="77777777" w:rsidR="002E6B39" w:rsidRPr="006923CA" w:rsidRDefault="002E6B39" w:rsidP="00AD4DD5">
      <w:pPr>
        <w:pStyle w:val="ColorfulList-Accent11"/>
        <w:numPr>
          <w:ilvl w:val="0"/>
          <w:numId w:val="2"/>
        </w:numPr>
        <w:rPr>
          <w:rFonts w:ascii="Times New Roman" w:eastAsia="Arial Unicode MS" w:hAnsi="Times New Roman"/>
        </w:rPr>
      </w:pPr>
      <w:r w:rsidRPr="006923CA">
        <w:rPr>
          <w:rFonts w:ascii="Times New Roman" w:eastAsia="Arial Unicode MS" w:hAnsi="Times New Roman"/>
        </w:rPr>
        <w:t>Presbyteries and their project(s) being supported must present an action plan outlining full participation in the life of the higher governing bodies on the part of both.</w:t>
      </w:r>
    </w:p>
    <w:p w14:paraId="60180AA3" w14:textId="77777777" w:rsidR="002E6B39" w:rsidRPr="006923CA" w:rsidRDefault="002E6B39" w:rsidP="00AD4DD5">
      <w:pPr>
        <w:rPr>
          <w:rFonts w:ascii="Times New Roman" w:eastAsia="Arial Unicode MS" w:hAnsi="Times New Roman"/>
        </w:rPr>
      </w:pPr>
    </w:p>
    <w:p w14:paraId="60180AA4" w14:textId="77777777" w:rsidR="002E6B39" w:rsidRPr="006923CA" w:rsidRDefault="002E6B39" w:rsidP="00AD4DD5">
      <w:pPr>
        <w:pStyle w:val="ColorfulList-Accent11"/>
        <w:numPr>
          <w:ilvl w:val="0"/>
          <w:numId w:val="2"/>
        </w:numPr>
        <w:rPr>
          <w:rFonts w:ascii="Times New Roman" w:eastAsia="Arial Unicode MS" w:hAnsi="Times New Roman"/>
        </w:rPr>
      </w:pPr>
      <w:r w:rsidRPr="006923CA">
        <w:rPr>
          <w:rFonts w:ascii="Times New Roman" w:eastAsia="Arial Unicode MS" w:hAnsi="Times New Roman"/>
        </w:rPr>
        <w:t>The Project(s) being supported is required to participate in Mission Giving to Presbyterian causes annually.</w:t>
      </w:r>
    </w:p>
    <w:p w14:paraId="60180AA5" w14:textId="77777777" w:rsidR="002E6B39" w:rsidRPr="006923CA" w:rsidRDefault="002E6B39" w:rsidP="00AD4DD5">
      <w:pPr>
        <w:rPr>
          <w:rFonts w:ascii="Times New Roman" w:eastAsia="Arial Unicode MS" w:hAnsi="Times New Roman"/>
        </w:rPr>
      </w:pPr>
    </w:p>
    <w:p w14:paraId="60180AA6" w14:textId="77777777" w:rsidR="002E6B39" w:rsidRPr="006923CA" w:rsidRDefault="002E6B39" w:rsidP="00AD4DD5">
      <w:pPr>
        <w:pStyle w:val="ColorfulList-Accent11"/>
        <w:numPr>
          <w:ilvl w:val="0"/>
          <w:numId w:val="2"/>
        </w:numPr>
        <w:rPr>
          <w:rFonts w:ascii="Times New Roman" w:eastAsia="Arial Unicode MS" w:hAnsi="Times New Roman"/>
        </w:rPr>
      </w:pPr>
      <w:r w:rsidRPr="006923CA">
        <w:rPr>
          <w:rFonts w:ascii="Times New Roman" w:eastAsia="Arial Unicode MS" w:hAnsi="Times New Roman"/>
        </w:rPr>
        <w:t>Matching Project Funds are not required but their existence will be beneficial to the application decision. In-kind contributions will not be considered as “matching funds” but, again, will be helpful when the projec</w:t>
      </w:r>
      <w:r w:rsidR="00DC6E72" w:rsidRPr="006923CA">
        <w:rPr>
          <w:rFonts w:ascii="Times New Roman" w:eastAsia="Arial Unicode MS" w:hAnsi="Times New Roman"/>
        </w:rPr>
        <w:t>t is considered. Synod may i</w:t>
      </w:r>
      <w:r w:rsidRPr="006923CA">
        <w:rPr>
          <w:rFonts w:ascii="Times New Roman" w:eastAsia="Arial Unicode MS" w:hAnsi="Times New Roman"/>
        </w:rPr>
        <w:t>ssue one lump sum grant per project. In the event such a project is discontinued, then a</w:t>
      </w:r>
      <w:r w:rsidR="00DC6E72" w:rsidRPr="006923CA">
        <w:rPr>
          <w:rFonts w:ascii="Times New Roman" w:eastAsia="Arial Unicode MS" w:hAnsi="Times New Roman"/>
        </w:rPr>
        <w:t>ll unused Synod Congregational Partnering Grant Funds are to be returned to the Synod for future use in another project within that Presbytery.</w:t>
      </w:r>
      <w:r w:rsidRPr="006923CA">
        <w:rPr>
          <w:rFonts w:ascii="Times New Roman" w:eastAsia="Arial Unicode MS" w:hAnsi="Times New Roman"/>
        </w:rPr>
        <w:t xml:space="preserve"> </w:t>
      </w:r>
    </w:p>
    <w:p w14:paraId="60180AA7" w14:textId="77777777" w:rsidR="00DC6E72" w:rsidRPr="006923CA" w:rsidRDefault="00DC6E72" w:rsidP="00DC6E72">
      <w:pPr>
        <w:rPr>
          <w:rFonts w:ascii="Times New Roman" w:eastAsia="Arial Unicode MS" w:hAnsi="Times New Roman"/>
        </w:rPr>
      </w:pPr>
    </w:p>
    <w:p w14:paraId="60180AA8" w14:textId="77777777" w:rsidR="00DC6E72" w:rsidRDefault="00DC6E72" w:rsidP="002E6B39">
      <w:pPr>
        <w:pStyle w:val="ColorfulList-Accent11"/>
        <w:numPr>
          <w:ilvl w:val="0"/>
          <w:numId w:val="2"/>
        </w:numPr>
        <w:rPr>
          <w:rFonts w:ascii="Times New Roman" w:eastAsia="Arial Unicode MS" w:hAnsi="Times New Roman"/>
        </w:rPr>
      </w:pPr>
      <w:r w:rsidRPr="006923CA">
        <w:rPr>
          <w:rFonts w:ascii="Times New Roman" w:eastAsia="Arial Unicode MS" w:hAnsi="Times New Roman"/>
        </w:rPr>
        <w:t>All grant applications should be sent to the Synod Offi</w:t>
      </w:r>
      <w:r w:rsidR="0015571E" w:rsidRPr="006923CA">
        <w:rPr>
          <w:rFonts w:ascii="Times New Roman" w:eastAsia="Arial Unicode MS" w:hAnsi="Times New Roman"/>
        </w:rPr>
        <w:t xml:space="preserve">ce and must include a one-page summary </w:t>
      </w:r>
      <w:r w:rsidR="00307A14" w:rsidRPr="006923CA">
        <w:rPr>
          <w:rFonts w:ascii="Times New Roman" w:eastAsia="Arial Unicode MS" w:hAnsi="Times New Roman"/>
        </w:rPr>
        <w:t xml:space="preserve">by the presbytery </w:t>
      </w:r>
      <w:r w:rsidRPr="006923CA">
        <w:rPr>
          <w:rFonts w:ascii="Times New Roman" w:eastAsia="Arial Unicode MS" w:hAnsi="Times New Roman"/>
        </w:rPr>
        <w:t>about the planned use of the Synod Congregational Partnering Grant, including</w:t>
      </w:r>
      <w:r w:rsidR="00FA44EA">
        <w:rPr>
          <w:rFonts w:ascii="Times New Roman" w:eastAsia="Arial Unicode MS" w:hAnsi="Times New Roman"/>
        </w:rPr>
        <w:t>:</w:t>
      </w:r>
    </w:p>
    <w:p w14:paraId="60180AA9" w14:textId="77777777" w:rsidR="00FA44EA" w:rsidRPr="006923CA" w:rsidRDefault="00FA44EA" w:rsidP="00FA44EA">
      <w:pPr>
        <w:rPr>
          <w:rFonts w:ascii="Times New Roman" w:eastAsia="Arial Unicode MS" w:hAnsi="Times New Roman"/>
        </w:rPr>
      </w:pPr>
    </w:p>
    <w:p w14:paraId="60180AAA" w14:textId="77777777" w:rsidR="009B55A8" w:rsidRPr="009B55A8" w:rsidRDefault="00FA44EA" w:rsidP="00AD4DD5">
      <w:pPr>
        <w:pStyle w:val="ColorfulList-Accent11"/>
        <w:numPr>
          <w:ilvl w:val="0"/>
          <w:numId w:val="5"/>
        </w:numPr>
        <w:ind w:left="1080"/>
        <w:rPr>
          <w:rFonts w:ascii="Times New Roman" w:eastAsia="Arial Unicode MS" w:hAnsi="Times New Roman"/>
          <w:i/>
        </w:rPr>
      </w:pPr>
      <w:r w:rsidRPr="009B55A8">
        <w:rPr>
          <w:rFonts w:ascii="Times New Roman" w:eastAsia="Arial Unicode MS" w:hAnsi="Times New Roman"/>
        </w:rPr>
        <w:t xml:space="preserve">A brief narrative description of the presbytery’s involvement </w:t>
      </w:r>
      <w:r w:rsidR="009B55A8" w:rsidRPr="009B55A8">
        <w:rPr>
          <w:rFonts w:ascii="Times New Roman" w:eastAsia="Arial Unicode MS" w:hAnsi="Times New Roman"/>
        </w:rPr>
        <w:t xml:space="preserve">in </w:t>
      </w:r>
      <w:r w:rsidRPr="009B55A8">
        <w:rPr>
          <w:rFonts w:ascii="Times New Roman" w:eastAsia="Arial Unicode MS" w:hAnsi="Times New Roman"/>
        </w:rPr>
        <w:t>and/or support to the mission of this project, including a statement to support why this project is a presbytery priority.</w:t>
      </w:r>
    </w:p>
    <w:p w14:paraId="60180AAB" w14:textId="77777777" w:rsidR="009B55A8" w:rsidRPr="009B55A8" w:rsidRDefault="009B55A8" w:rsidP="00AD4DD5">
      <w:pPr>
        <w:pStyle w:val="ColorfulList-Accent11"/>
        <w:ind w:left="1080"/>
        <w:rPr>
          <w:rFonts w:ascii="Times New Roman" w:eastAsia="Arial Unicode MS" w:hAnsi="Times New Roman"/>
          <w:i/>
        </w:rPr>
      </w:pPr>
    </w:p>
    <w:p w14:paraId="60180AAC" w14:textId="77777777" w:rsidR="00FA44EA" w:rsidRPr="009B55A8" w:rsidRDefault="00FA44EA" w:rsidP="00AD4DD5">
      <w:pPr>
        <w:pStyle w:val="ColorfulList-Accent11"/>
        <w:numPr>
          <w:ilvl w:val="0"/>
          <w:numId w:val="5"/>
        </w:numPr>
        <w:ind w:left="1080"/>
        <w:rPr>
          <w:rFonts w:ascii="Times New Roman" w:eastAsia="Arial Unicode MS" w:hAnsi="Times New Roman"/>
          <w:i/>
        </w:rPr>
      </w:pPr>
      <w:r w:rsidRPr="009B55A8">
        <w:rPr>
          <w:rFonts w:ascii="Times New Roman" w:eastAsia="Arial Unicode MS" w:hAnsi="Times New Roman"/>
        </w:rPr>
        <w:t>Identify the plan for sustaining leadership, pastoral development and resources, such as finances and talent.  Is there a plan for continued support to help ensure sustainability?</w:t>
      </w:r>
    </w:p>
    <w:p w14:paraId="60180AAD" w14:textId="77777777" w:rsidR="00FA44EA" w:rsidRPr="00080EAC" w:rsidRDefault="00FA44EA" w:rsidP="00AD4DD5">
      <w:pPr>
        <w:pStyle w:val="ColorfulList-Accent11"/>
        <w:ind w:left="1440"/>
        <w:rPr>
          <w:rFonts w:ascii="Times New Roman" w:eastAsia="Arial Unicode MS" w:hAnsi="Times New Roman"/>
        </w:rPr>
      </w:pPr>
    </w:p>
    <w:p w14:paraId="60180AAE" w14:textId="77777777" w:rsidR="00FA44EA" w:rsidRPr="00080EAC" w:rsidRDefault="00FA44EA" w:rsidP="00AD4DD5">
      <w:pPr>
        <w:pStyle w:val="ColorfulList-Accent11"/>
        <w:numPr>
          <w:ilvl w:val="0"/>
          <w:numId w:val="5"/>
        </w:numPr>
        <w:ind w:left="1080"/>
        <w:rPr>
          <w:rFonts w:ascii="Times New Roman" w:eastAsia="Arial Unicode MS" w:hAnsi="Times New Roman"/>
        </w:rPr>
      </w:pPr>
      <w:r w:rsidRPr="00080EAC">
        <w:rPr>
          <w:rFonts w:ascii="Times New Roman" w:eastAsia="Arial Unicode MS" w:hAnsi="Times New Roman"/>
        </w:rPr>
        <w:t>A project timeline including the desired date(s) for the Synod grant to be received.</w:t>
      </w:r>
    </w:p>
    <w:p w14:paraId="60180AAF" w14:textId="77777777" w:rsidR="00FA44EA" w:rsidRPr="00080EAC" w:rsidRDefault="00FA44EA" w:rsidP="00AD4DD5">
      <w:pPr>
        <w:pStyle w:val="ColorfulList-Accent11"/>
        <w:ind w:left="1440"/>
        <w:rPr>
          <w:rFonts w:ascii="Times New Roman" w:eastAsia="Arial Unicode MS" w:hAnsi="Times New Roman"/>
        </w:rPr>
      </w:pPr>
    </w:p>
    <w:p w14:paraId="60180AB0" w14:textId="77777777" w:rsidR="00FA44EA" w:rsidRPr="00080EAC" w:rsidRDefault="00FA44EA" w:rsidP="00AD4DD5">
      <w:pPr>
        <w:pStyle w:val="ColorfulList-Accent11"/>
        <w:numPr>
          <w:ilvl w:val="0"/>
          <w:numId w:val="5"/>
        </w:numPr>
        <w:ind w:left="1080"/>
        <w:rPr>
          <w:rFonts w:ascii="Times New Roman" w:eastAsia="Arial Unicode MS" w:hAnsi="Times New Roman"/>
        </w:rPr>
      </w:pPr>
      <w:r w:rsidRPr="00080EAC">
        <w:rPr>
          <w:rFonts w:ascii="Times New Roman" w:eastAsia="Arial Unicode MS" w:hAnsi="Times New Roman"/>
        </w:rPr>
        <w:t>Other anticipated sources of funding for the project.</w:t>
      </w:r>
    </w:p>
    <w:p w14:paraId="60180AB1" w14:textId="77777777" w:rsidR="00FA44EA" w:rsidRDefault="00FA44EA" w:rsidP="00FA44EA">
      <w:pPr>
        <w:pStyle w:val="ListParagraph"/>
        <w:rPr>
          <w:rFonts w:ascii="Times New Roman" w:eastAsia="Arial Unicode MS" w:hAnsi="Times New Roman"/>
        </w:rPr>
      </w:pPr>
    </w:p>
    <w:p w14:paraId="60180AB2" w14:textId="77777777" w:rsidR="000A26B6" w:rsidRDefault="009B55A8" w:rsidP="00AD4DD5">
      <w:pPr>
        <w:pStyle w:val="ColorfulList-Accent11"/>
        <w:numPr>
          <w:ilvl w:val="0"/>
          <w:numId w:val="2"/>
        </w:numPr>
        <w:rPr>
          <w:rFonts w:ascii="Times New Roman" w:eastAsia="Arial Unicode MS" w:hAnsi="Times New Roman"/>
        </w:rPr>
      </w:pPr>
      <w:r>
        <w:rPr>
          <w:rFonts w:ascii="Times New Roman" w:eastAsia="Arial Unicode MS" w:hAnsi="Times New Roman"/>
        </w:rPr>
        <w:t>The plan should a</w:t>
      </w:r>
      <w:r w:rsidR="000A26B6" w:rsidRPr="00FA44EA">
        <w:rPr>
          <w:rFonts w:ascii="Times New Roman" w:eastAsia="Arial Unicode MS" w:hAnsi="Times New Roman"/>
        </w:rPr>
        <w:t>lso provide the following:</w:t>
      </w:r>
    </w:p>
    <w:p w14:paraId="60180AB3" w14:textId="77777777" w:rsidR="002C788C" w:rsidRPr="00FA44EA" w:rsidRDefault="002C788C" w:rsidP="00AD4DD5">
      <w:pPr>
        <w:pStyle w:val="ColorfulList-Accent11"/>
        <w:rPr>
          <w:rFonts w:ascii="Times New Roman" w:eastAsia="Arial Unicode MS" w:hAnsi="Times New Roman"/>
        </w:rPr>
      </w:pPr>
    </w:p>
    <w:p w14:paraId="60180AB4" w14:textId="77777777" w:rsidR="0015571E" w:rsidRPr="00080EAC" w:rsidRDefault="000A26B6" w:rsidP="00AD4DD5">
      <w:pPr>
        <w:pStyle w:val="ColorfulList-Accent11"/>
        <w:numPr>
          <w:ilvl w:val="0"/>
          <w:numId w:val="3"/>
        </w:numPr>
        <w:ind w:left="1080"/>
        <w:rPr>
          <w:rFonts w:ascii="Times New Roman" w:eastAsia="Arial Unicode MS" w:hAnsi="Times New Roman"/>
          <w:i/>
        </w:rPr>
      </w:pPr>
      <w:r w:rsidRPr="00080EAC">
        <w:rPr>
          <w:rFonts w:ascii="Times New Roman" w:eastAsia="Arial Unicode MS" w:hAnsi="Times New Roman"/>
        </w:rPr>
        <w:t>D</w:t>
      </w:r>
      <w:r w:rsidR="0015571E" w:rsidRPr="00080EAC">
        <w:rPr>
          <w:rFonts w:ascii="Times New Roman" w:eastAsia="Arial Unicode MS" w:hAnsi="Times New Roman"/>
        </w:rPr>
        <w:t>ocumentation of the specific assistance being given by the presbytery (this could be financial, coaching or support of the pastoral leadership, or other means of showing the presbytery’s investment in the project</w:t>
      </w:r>
      <w:r w:rsidRPr="00080EAC">
        <w:rPr>
          <w:rFonts w:ascii="Times New Roman" w:eastAsia="Arial Unicode MS" w:hAnsi="Times New Roman"/>
        </w:rPr>
        <w:t>)</w:t>
      </w:r>
      <w:r w:rsidR="0015571E" w:rsidRPr="00080EAC">
        <w:rPr>
          <w:rFonts w:ascii="Times New Roman" w:eastAsia="Arial Unicode MS" w:hAnsi="Times New Roman"/>
        </w:rPr>
        <w:t>.</w:t>
      </w:r>
    </w:p>
    <w:p w14:paraId="60180AB5" w14:textId="77777777" w:rsidR="0029267E" w:rsidRPr="00080EAC" w:rsidRDefault="0029267E" w:rsidP="00AD4DD5">
      <w:pPr>
        <w:ind w:left="1080" w:hanging="360"/>
        <w:rPr>
          <w:rFonts w:ascii="Times New Roman" w:eastAsia="Arial Unicode MS" w:hAnsi="Times New Roman"/>
          <w:i/>
        </w:rPr>
      </w:pPr>
    </w:p>
    <w:p w14:paraId="60180AB6" w14:textId="77777777" w:rsidR="0029267E" w:rsidRPr="00080EAC" w:rsidRDefault="0029267E" w:rsidP="00AD4DD5">
      <w:pPr>
        <w:pStyle w:val="ColorfulList-Accent11"/>
        <w:numPr>
          <w:ilvl w:val="0"/>
          <w:numId w:val="3"/>
        </w:numPr>
        <w:ind w:left="1080"/>
        <w:rPr>
          <w:rFonts w:ascii="Times New Roman" w:eastAsia="Arial Unicode MS" w:hAnsi="Times New Roman"/>
          <w:i/>
        </w:rPr>
      </w:pPr>
      <w:r w:rsidRPr="00080EAC">
        <w:rPr>
          <w:rFonts w:ascii="Times New Roman" w:eastAsia="Arial Unicode MS" w:hAnsi="Times New Roman"/>
        </w:rPr>
        <w:t xml:space="preserve">How </w:t>
      </w:r>
      <w:r w:rsidR="000A26B6" w:rsidRPr="00080EAC">
        <w:rPr>
          <w:rFonts w:ascii="Times New Roman" w:eastAsia="Arial Unicode MS" w:hAnsi="Times New Roman"/>
        </w:rPr>
        <w:t>the project will be</w:t>
      </w:r>
      <w:r w:rsidRPr="00080EAC">
        <w:rPr>
          <w:rFonts w:ascii="Times New Roman" w:eastAsia="Arial Unicode MS" w:hAnsi="Times New Roman"/>
        </w:rPr>
        <w:t xml:space="preserve"> evaluate</w:t>
      </w:r>
      <w:r w:rsidR="00E61F5D">
        <w:rPr>
          <w:rFonts w:ascii="Times New Roman" w:eastAsia="Arial Unicode MS" w:hAnsi="Times New Roman"/>
        </w:rPr>
        <w:t>d</w:t>
      </w:r>
      <w:r w:rsidRPr="00080EAC">
        <w:rPr>
          <w:rFonts w:ascii="Times New Roman" w:eastAsia="Arial Unicode MS" w:hAnsi="Times New Roman"/>
        </w:rPr>
        <w:t xml:space="preserve"> </w:t>
      </w:r>
      <w:r w:rsidR="000A26B6" w:rsidRPr="00080EAC">
        <w:rPr>
          <w:rFonts w:ascii="Times New Roman" w:eastAsia="Arial Unicode MS" w:hAnsi="Times New Roman"/>
        </w:rPr>
        <w:t xml:space="preserve">by </w:t>
      </w:r>
      <w:r w:rsidRPr="00080EAC">
        <w:rPr>
          <w:rFonts w:ascii="Times New Roman" w:eastAsia="Arial Unicode MS" w:hAnsi="Times New Roman"/>
        </w:rPr>
        <w:t xml:space="preserve">the </w:t>
      </w:r>
      <w:r w:rsidR="000A26B6" w:rsidRPr="00080EAC">
        <w:rPr>
          <w:rFonts w:ascii="Times New Roman" w:eastAsia="Arial Unicode MS" w:hAnsi="Times New Roman"/>
        </w:rPr>
        <w:t>presbytery</w:t>
      </w:r>
      <w:r w:rsidR="00E61F5D">
        <w:rPr>
          <w:rFonts w:ascii="Times New Roman" w:eastAsia="Arial Unicode MS" w:hAnsi="Times New Roman"/>
        </w:rPr>
        <w:t>.</w:t>
      </w:r>
    </w:p>
    <w:p w14:paraId="60180AB7" w14:textId="77777777" w:rsidR="00D24072" w:rsidRPr="00FA44EA" w:rsidRDefault="00D24072" w:rsidP="00AD4DD5">
      <w:pPr>
        <w:ind w:left="1080" w:hanging="360"/>
        <w:rPr>
          <w:rFonts w:ascii="Times New Roman" w:eastAsia="Arial Unicode MS" w:hAnsi="Times New Roman"/>
        </w:rPr>
      </w:pPr>
    </w:p>
    <w:p w14:paraId="60180AB8" w14:textId="77777777" w:rsidR="00D24072" w:rsidRPr="00080EAC" w:rsidRDefault="000A26B6" w:rsidP="00AD4DD5">
      <w:pPr>
        <w:pStyle w:val="ColorfulList-Accent11"/>
        <w:numPr>
          <w:ilvl w:val="0"/>
          <w:numId w:val="3"/>
        </w:numPr>
        <w:ind w:left="1080"/>
        <w:rPr>
          <w:rFonts w:ascii="Times New Roman" w:eastAsia="Arial Unicode MS" w:hAnsi="Times New Roman"/>
        </w:rPr>
      </w:pPr>
      <w:r w:rsidRPr="00080EAC">
        <w:rPr>
          <w:rFonts w:ascii="Times New Roman" w:eastAsia="Arial Unicode MS" w:hAnsi="Times New Roman"/>
        </w:rPr>
        <w:t>A</w:t>
      </w:r>
      <w:r w:rsidR="0015571E" w:rsidRPr="00080EAC">
        <w:rPr>
          <w:rFonts w:ascii="Times New Roman" w:eastAsia="Arial Unicode MS" w:hAnsi="Times New Roman"/>
        </w:rPr>
        <w:t xml:space="preserve"> copy of the </w:t>
      </w:r>
      <w:r w:rsidRPr="00080EAC">
        <w:rPr>
          <w:rFonts w:ascii="Times New Roman" w:eastAsia="Arial Unicode MS" w:hAnsi="Times New Roman"/>
        </w:rPr>
        <w:t xml:space="preserve">presbytery </w:t>
      </w:r>
      <w:r w:rsidR="0015571E" w:rsidRPr="00080EAC">
        <w:rPr>
          <w:rFonts w:ascii="Times New Roman" w:eastAsia="Arial Unicode MS" w:hAnsi="Times New Roman"/>
        </w:rPr>
        <w:t>ac</w:t>
      </w:r>
      <w:r w:rsidR="0029267E" w:rsidRPr="00080EAC">
        <w:rPr>
          <w:rFonts w:ascii="Times New Roman" w:eastAsia="Arial Unicode MS" w:hAnsi="Times New Roman"/>
        </w:rPr>
        <w:t>tion authorizing the application and any use of presbytery resources by the executive body of the presbytery or the presbytery at a stated meeting.</w:t>
      </w:r>
    </w:p>
    <w:p w14:paraId="60180AB9" w14:textId="77777777" w:rsidR="002E6B39" w:rsidRPr="00080EAC" w:rsidRDefault="002E6B39" w:rsidP="00BA0F34">
      <w:pPr>
        <w:pStyle w:val="ColorfulList-Accent11"/>
        <w:ind w:left="0"/>
        <w:rPr>
          <w:rFonts w:ascii="Times New Roman" w:eastAsia="Arial Unicode MS" w:hAnsi="Times New Roman"/>
        </w:rPr>
      </w:pPr>
    </w:p>
    <w:p w14:paraId="60180ABA" w14:textId="77777777" w:rsidR="00BA0F34" w:rsidRPr="00080EAC" w:rsidRDefault="00BA0F34" w:rsidP="00BA0F34">
      <w:pPr>
        <w:pStyle w:val="ColorfulList-Accent11"/>
        <w:ind w:left="0"/>
        <w:rPr>
          <w:rFonts w:ascii="Times New Roman" w:eastAsia="Arial Unicode MS" w:hAnsi="Times New Roman"/>
          <w:b/>
          <w:u w:val="single"/>
        </w:rPr>
      </w:pPr>
      <w:r w:rsidRPr="00080EAC">
        <w:rPr>
          <w:rFonts w:ascii="Times New Roman" w:eastAsia="Arial Unicode MS" w:hAnsi="Times New Roman"/>
          <w:b/>
          <w:u w:val="single"/>
        </w:rPr>
        <w:t>Evaluation</w:t>
      </w:r>
    </w:p>
    <w:p w14:paraId="60180ABB" w14:textId="77777777" w:rsidR="00BA0F34" w:rsidRPr="00080EAC" w:rsidRDefault="00BA0F34" w:rsidP="00BA0F34">
      <w:pPr>
        <w:pStyle w:val="ColorfulList-Accent11"/>
        <w:ind w:left="0"/>
        <w:rPr>
          <w:rFonts w:ascii="Times New Roman" w:eastAsia="Arial Unicode MS" w:hAnsi="Times New Roman"/>
        </w:rPr>
      </w:pPr>
    </w:p>
    <w:p w14:paraId="60180ABC" w14:textId="77777777" w:rsidR="00BA0F34" w:rsidRDefault="00BA0F34" w:rsidP="00912CEA">
      <w:pPr>
        <w:rPr>
          <w:rFonts w:ascii="Times New Roman" w:hAnsi="Times New Roman"/>
        </w:rPr>
      </w:pPr>
      <w:r w:rsidRPr="00912CEA">
        <w:rPr>
          <w:rFonts w:ascii="Times New Roman" w:hAnsi="Times New Roman"/>
        </w:rPr>
        <w:t>The Commission of Assembly has a Congregational Partnering Grants Work Group that review</w:t>
      </w:r>
      <w:r w:rsidR="00E61F5D" w:rsidRPr="00912CEA">
        <w:rPr>
          <w:rFonts w:ascii="Times New Roman" w:hAnsi="Times New Roman"/>
        </w:rPr>
        <w:t>s</w:t>
      </w:r>
      <w:r w:rsidRPr="00912CEA">
        <w:rPr>
          <w:rFonts w:ascii="Times New Roman" w:hAnsi="Times New Roman"/>
        </w:rPr>
        <w:t xml:space="preserve"> all applications. </w:t>
      </w:r>
      <w:r w:rsidR="00080EAC" w:rsidRPr="00912CEA">
        <w:rPr>
          <w:rFonts w:ascii="Times New Roman" w:hAnsi="Times New Roman"/>
        </w:rPr>
        <w:t xml:space="preserve"> </w:t>
      </w:r>
      <w:r w:rsidRPr="00912CEA">
        <w:rPr>
          <w:rFonts w:ascii="Times New Roman" w:hAnsi="Times New Roman"/>
        </w:rPr>
        <w:t xml:space="preserve">Members of the Work Group are available for consultation with those in a presbytery who are developing </w:t>
      </w:r>
      <w:r w:rsidR="001D570C" w:rsidRPr="00912CEA">
        <w:rPr>
          <w:rFonts w:ascii="Times New Roman" w:hAnsi="Times New Roman"/>
        </w:rPr>
        <w:t xml:space="preserve">an </w:t>
      </w:r>
      <w:r w:rsidRPr="00912CEA">
        <w:rPr>
          <w:rFonts w:ascii="Times New Roman" w:hAnsi="Times New Roman"/>
        </w:rPr>
        <w:t xml:space="preserve">application. </w:t>
      </w:r>
      <w:r w:rsidR="001D570C" w:rsidRPr="00912CEA">
        <w:rPr>
          <w:rFonts w:ascii="Times New Roman" w:hAnsi="Times New Roman"/>
        </w:rPr>
        <w:t xml:space="preserve"> </w:t>
      </w:r>
      <w:r w:rsidRPr="00912CEA">
        <w:rPr>
          <w:rFonts w:ascii="Times New Roman" w:hAnsi="Times New Roman"/>
        </w:rPr>
        <w:t xml:space="preserve">The applicant must be in conversation with the presbytery regarding the proposed project. </w:t>
      </w:r>
      <w:r w:rsidR="00080EAC" w:rsidRPr="00912CEA">
        <w:rPr>
          <w:rFonts w:ascii="Times New Roman" w:hAnsi="Times New Roman"/>
        </w:rPr>
        <w:t xml:space="preserve"> </w:t>
      </w:r>
      <w:r w:rsidRPr="00912CEA">
        <w:rPr>
          <w:rFonts w:ascii="Times New Roman" w:hAnsi="Times New Roman"/>
        </w:rPr>
        <w:t>It is expected in this grant program, as well as those from the General Assembly, that the presbytery has oversight and evaluation responsibilities for the ministries within its boundaries.</w:t>
      </w:r>
      <w:r w:rsidR="00E61F5D" w:rsidRPr="00912CEA">
        <w:rPr>
          <w:rFonts w:ascii="Times New Roman" w:hAnsi="Times New Roman"/>
        </w:rPr>
        <w:t xml:space="preserve">  This includes follow-up oversi</w:t>
      </w:r>
      <w:r w:rsidR="002C788C" w:rsidRPr="00912CEA">
        <w:rPr>
          <w:rFonts w:ascii="Times New Roman" w:hAnsi="Times New Roman"/>
        </w:rPr>
        <w:t>ght</w:t>
      </w:r>
      <w:r w:rsidR="00E61F5D" w:rsidRPr="00912CEA">
        <w:rPr>
          <w:rFonts w:ascii="Times New Roman" w:hAnsi="Times New Roman"/>
        </w:rPr>
        <w:t xml:space="preserve"> to ensure grant funds are being expended for the pu</w:t>
      </w:r>
      <w:r w:rsidR="006E0329" w:rsidRPr="00912CEA">
        <w:rPr>
          <w:rFonts w:ascii="Times New Roman" w:hAnsi="Times New Roman"/>
        </w:rPr>
        <w:t>r</w:t>
      </w:r>
      <w:r w:rsidR="00E61F5D" w:rsidRPr="00912CEA">
        <w:rPr>
          <w:rFonts w:ascii="Times New Roman" w:hAnsi="Times New Roman"/>
        </w:rPr>
        <w:t>pose(s) granted as well as meeting project goals and objectives.</w:t>
      </w:r>
    </w:p>
    <w:p w14:paraId="60180ABD" w14:textId="77777777" w:rsidR="00912CEA" w:rsidRPr="00912CEA" w:rsidRDefault="00912CEA" w:rsidP="00912CEA">
      <w:pPr>
        <w:rPr>
          <w:rFonts w:ascii="Times New Roman" w:hAnsi="Times New Roman"/>
        </w:rPr>
      </w:pPr>
    </w:p>
    <w:p w14:paraId="60180ABE" w14:textId="77777777" w:rsidR="001D570C" w:rsidRPr="00912CEA" w:rsidRDefault="001D570C" w:rsidP="00912CEA">
      <w:pPr>
        <w:pStyle w:val="BodyText"/>
        <w:numPr>
          <w:ilvl w:val="0"/>
          <w:numId w:val="4"/>
        </w:numPr>
        <w:tabs>
          <w:tab w:val="left" w:pos="270"/>
        </w:tabs>
        <w:spacing w:before="0"/>
        <w:ind w:left="0" w:firstLine="0"/>
        <w:jc w:val="left"/>
        <w:rPr>
          <w:rFonts w:ascii="Times New Roman" w:hAnsi="Times New Roman"/>
          <w:strike/>
          <w:sz w:val="24"/>
          <w:szCs w:val="24"/>
        </w:rPr>
      </w:pPr>
      <w:r w:rsidRPr="00912CEA">
        <w:rPr>
          <w:rFonts w:ascii="Times New Roman" w:eastAsia="Arial Unicode MS" w:hAnsi="Times New Roman"/>
          <w:sz w:val="24"/>
          <w:szCs w:val="24"/>
        </w:rPr>
        <w:t>The Congregational Partnering Grant Work Group may require a conversation that includes presbytery leadership, as part of the application process to discuss longer-term plans and project sustainability.</w:t>
      </w:r>
    </w:p>
    <w:p w14:paraId="60180ABF" w14:textId="77777777" w:rsidR="00912CEA" w:rsidRPr="00912CEA" w:rsidRDefault="00912CEA" w:rsidP="00912CEA">
      <w:pPr>
        <w:pStyle w:val="BodyText"/>
        <w:tabs>
          <w:tab w:val="left" w:pos="270"/>
        </w:tabs>
        <w:spacing w:before="0"/>
        <w:ind w:left="0"/>
        <w:jc w:val="right"/>
        <w:rPr>
          <w:rFonts w:ascii="Times New Roman" w:hAnsi="Times New Roman"/>
          <w:strike/>
          <w:sz w:val="24"/>
          <w:szCs w:val="24"/>
        </w:rPr>
      </w:pPr>
    </w:p>
    <w:p w14:paraId="60180AC0" w14:textId="77777777" w:rsidR="00BA0F34" w:rsidRPr="00912CEA" w:rsidRDefault="00BA0F34" w:rsidP="00912CEA">
      <w:pPr>
        <w:pStyle w:val="BodyText"/>
        <w:numPr>
          <w:ilvl w:val="0"/>
          <w:numId w:val="4"/>
        </w:numPr>
        <w:tabs>
          <w:tab w:val="left" w:pos="270"/>
        </w:tabs>
        <w:spacing w:before="0"/>
        <w:ind w:left="0" w:firstLine="0"/>
        <w:jc w:val="left"/>
        <w:rPr>
          <w:rFonts w:ascii="Times New Roman" w:hAnsi="Times New Roman"/>
          <w:sz w:val="24"/>
          <w:szCs w:val="24"/>
        </w:rPr>
      </w:pPr>
      <w:r w:rsidRPr="00080EAC">
        <w:rPr>
          <w:rFonts w:ascii="Times New Roman" w:hAnsi="Times New Roman"/>
          <w:spacing w:val="-8"/>
          <w:sz w:val="24"/>
          <w:szCs w:val="24"/>
        </w:rPr>
        <w:t xml:space="preserve">In order to facilitate timely action by the Synod to coordinate with the General Assembly deadlines, the Work Group may make its recommendation to the Commission of Assembly, which is authorized to act between meetings of the full Synod Assembly. </w:t>
      </w:r>
      <w:r w:rsidR="00080EAC" w:rsidRPr="00080EAC">
        <w:rPr>
          <w:rFonts w:ascii="Times New Roman" w:hAnsi="Times New Roman"/>
          <w:spacing w:val="-8"/>
          <w:sz w:val="24"/>
          <w:szCs w:val="24"/>
        </w:rPr>
        <w:t xml:space="preserve"> </w:t>
      </w:r>
      <w:r w:rsidRPr="00080EAC">
        <w:rPr>
          <w:rFonts w:ascii="Times New Roman" w:hAnsi="Times New Roman"/>
          <w:spacing w:val="-8"/>
          <w:sz w:val="24"/>
          <w:szCs w:val="24"/>
        </w:rPr>
        <w:t>The Work Group may also take its recommendation directly to the Synod Assembly via the Stated Clerk.</w:t>
      </w:r>
    </w:p>
    <w:p w14:paraId="60180AC1" w14:textId="77777777" w:rsidR="00912CEA" w:rsidRPr="00080EAC" w:rsidRDefault="00912CEA" w:rsidP="00912CEA">
      <w:pPr>
        <w:pStyle w:val="BodyText"/>
        <w:tabs>
          <w:tab w:val="left" w:pos="270"/>
        </w:tabs>
        <w:spacing w:before="0"/>
        <w:ind w:left="0"/>
        <w:rPr>
          <w:rFonts w:ascii="Times New Roman" w:hAnsi="Times New Roman"/>
          <w:sz w:val="24"/>
          <w:szCs w:val="24"/>
        </w:rPr>
      </w:pPr>
    </w:p>
    <w:p w14:paraId="60180AC2" w14:textId="77777777" w:rsidR="00BA0F34" w:rsidRPr="00080EAC" w:rsidRDefault="00BA0F34" w:rsidP="00912CEA">
      <w:pPr>
        <w:pStyle w:val="BodyText"/>
        <w:numPr>
          <w:ilvl w:val="0"/>
          <w:numId w:val="4"/>
        </w:numPr>
        <w:tabs>
          <w:tab w:val="left" w:pos="270"/>
        </w:tabs>
        <w:spacing w:before="0"/>
        <w:ind w:left="0" w:firstLine="0"/>
        <w:jc w:val="left"/>
        <w:rPr>
          <w:rFonts w:ascii="Times New Roman" w:hAnsi="Times New Roman"/>
          <w:sz w:val="24"/>
          <w:szCs w:val="24"/>
        </w:rPr>
      </w:pPr>
      <w:r w:rsidRPr="00080EAC">
        <w:rPr>
          <w:rFonts w:ascii="Times New Roman" w:hAnsi="Times New Roman"/>
          <w:spacing w:val="-8"/>
          <w:sz w:val="24"/>
          <w:szCs w:val="24"/>
        </w:rPr>
        <w:t>Monitoring for Success: The Congregational Partnering Grants Work Group will receive copies of and regularly review all progress reports made by the project to the presbytery, the Synod, and the General Assembly or PILP entities.</w:t>
      </w:r>
    </w:p>
    <w:p w14:paraId="60180AC3" w14:textId="77777777" w:rsidR="00BA0F34" w:rsidRPr="00080EAC" w:rsidRDefault="00BA0F34" w:rsidP="00BA0F34">
      <w:pPr>
        <w:pStyle w:val="BodyText"/>
        <w:tabs>
          <w:tab w:val="left" w:pos="427"/>
        </w:tabs>
        <w:spacing w:before="0"/>
        <w:ind w:left="0" w:right="104"/>
        <w:rPr>
          <w:rFonts w:ascii="Times New Roman" w:hAnsi="Times New Roman"/>
          <w:spacing w:val="-8"/>
          <w:sz w:val="24"/>
          <w:szCs w:val="24"/>
          <w:u w:val="single"/>
        </w:rPr>
      </w:pPr>
    </w:p>
    <w:p w14:paraId="60180AC4" w14:textId="77777777" w:rsidR="00BA0F34" w:rsidRPr="00080EAC" w:rsidRDefault="00BA0F34" w:rsidP="00BA0F34">
      <w:pPr>
        <w:pStyle w:val="BodyText"/>
        <w:tabs>
          <w:tab w:val="left" w:pos="427"/>
        </w:tabs>
        <w:spacing w:before="0"/>
        <w:ind w:left="0" w:right="104"/>
        <w:rPr>
          <w:rFonts w:ascii="Times New Roman" w:hAnsi="Times New Roman"/>
          <w:b/>
          <w:spacing w:val="-8"/>
          <w:sz w:val="24"/>
          <w:szCs w:val="24"/>
          <w:u w:val="single"/>
        </w:rPr>
      </w:pPr>
      <w:r w:rsidRPr="00080EAC">
        <w:rPr>
          <w:rFonts w:ascii="Times New Roman" w:hAnsi="Times New Roman"/>
          <w:b/>
          <w:spacing w:val="-8"/>
          <w:sz w:val="24"/>
          <w:szCs w:val="24"/>
          <w:u w:val="single"/>
        </w:rPr>
        <w:t>Grant Application Forms and Resources</w:t>
      </w:r>
    </w:p>
    <w:p w14:paraId="60180AC5" w14:textId="77777777" w:rsidR="00BA0F34" w:rsidRPr="00080EAC" w:rsidRDefault="00BA0F34" w:rsidP="00BA0F34">
      <w:pPr>
        <w:pStyle w:val="BodyText"/>
        <w:tabs>
          <w:tab w:val="left" w:pos="427"/>
        </w:tabs>
        <w:spacing w:before="0"/>
        <w:ind w:left="0" w:right="104"/>
        <w:rPr>
          <w:rFonts w:ascii="Times New Roman" w:hAnsi="Times New Roman"/>
          <w:b/>
          <w:spacing w:val="-8"/>
          <w:sz w:val="24"/>
          <w:szCs w:val="24"/>
          <w:u w:val="single"/>
        </w:rPr>
      </w:pPr>
    </w:p>
    <w:p w14:paraId="60180AC6" w14:textId="77777777" w:rsidR="00BA0F34" w:rsidRPr="00080EAC" w:rsidRDefault="00BA0F34" w:rsidP="00912CEA">
      <w:pPr>
        <w:pStyle w:val="BodyText"/>
        <w:tabs>
          <w:tab w:val="left" w:pos="427"/>
        </w:tabs>
        <w:spacing w:before="0"/>
        <w:ind w:left="0"/>
        <w:rPr>
          <w:rFonts w:ascii="Times New Roman" w:hAnsi="Times New Roman"/>
          <w:spacing w:val="-8"/>
          <w:sz w:val="24"/>
          <w:szCs w:val="24"/>
        </w:rPr>
      </w:pPr>
      <w:r w:rsidRPr="00080EAC">
        <w:rPr>
          <w:rFonts w:ascii="Times New Roman" w:hAnsi="Times New Roman"/>
          <w:spacing w:val="-8"/>
          <w:sz w:val="24"/>
          <w:szCs w:val="24"/>
        </w:rPr>
        <w:t>The General Assembly Mission Grant Program has a detailed listing of the type</w:t>
      </w:r>
      <w:r w:rsidR="00A0480A" w:rsidRPr="00080EAC">
        <w:rPr>
          <w:rFonts w:ascii="Times New Roman" w:hAnsi="Times New Roman"/>
          <w:spacing w:val="-8"/>
          <w:sz w:val="24"/>
          <w:szCs w:val="24"/>
        </w:rPr>
        <w:t>s</w:t>
      </w:r>
      <w:r w:rsidRPr="00080EAC">
        <w:rPr>
          <w:rFonts w:ascii="Times New Roman" w:hAnsi="Times New Roman"/>
          <w:spacing w:val="-8"/>
          <w:sz w:val="24"/>
          <w:szCs w:val="24"/>
        </w:rPr>
        <w:t xml:space="preserve"> of grants it funds and the criteria needed to be met in order to qualify for funding. There are application forms for each type of grant and instructions for completing the various types of applications. Other resources are also available, including a manual for grant writing</w:t>
      </w:r>
      <w:r w:rsidR="00A0480A" w:rsidRPr="00080EAC">
        <w:rPr>
          <w:rFonts w:ascii="Times New Roman" w:hAnsi="Times New Roman"/>
          <w:spacing w:val="-8"/>
          <w:sz w:val="24"/>
          <w:szCs w:val="24"/>
        </w:rPr>
        <w:t>.</w:t>
      </w:r>
      <w:r w:rsidRPr="00080EAC">
        <w:rPr>
          <w:rFonts w:ascii="Times New Roman" w:hAnsi="Times New Roman"/>
          <w:spacing w:val="-8"/>
          <w:sz w:val="24"/>
          <w:szCs w:val="24"/>
        </w:rPr>
        <w:t xml:space="preserve"> </w:t>
      </w:r>
      <w:r w:rsidR="00A0480A" w:rsidRPr="00080EAC">
        <w:rPr>
          <w:rFonts w:ascii="Times New Roman" w:hAnsi="Times New Roman"/>
          <w:spacing w:val="-8"/>
          <w:sz w:val="24"/>
          <w:szCs w:val="24"/>
        </w:rPr>
        <w:t xml:space="preserve"> </w:t>
      </w:r>
      <w:r w:rsidRPr="00080EAC">
        <w:rPr>
          <w:rFonts w:ascii="Times New Roman" w:hAnsi="Times New Roman"/>
          <w:spacing w:val="-8"/>
          <w:sz w:val="24"/>
          <w:szCs w:val="24"/>
        </w:rPr>
        <w:t>Please refer to the PC(USA) website for this information and the available resources.</w:t>
      </w:r>
    </w:p>
    <w:p w14:paraId="60180AC7" w14:textId="77777777" w:rsidR="00BA0F34" w:rsidRPr="00080EAC" w:rsidRDefault="00BA0F34" w:rsidP="00BA0F34">
      <w:pPr>
        <w:pStyle w:val="BodyText"/>
        <w:tabs>
          <w:tab w:val="left" w:pos="427"/>
        </w:tabs>
        <w:spacing w:before="0"/>
        <w:ind w:left="0" w:right="104"/>
        <w:rPr>
          <w:rFonts w:ascii="Times New Roman" w:hAnsi="Times New Roman"/>
          <w:spacing w:val="-8"/>
          <w:sz w:val="24"/>
          <w:szCs w:val="24"/>
        </w:rPr>
      </w:pPr>
    </w:p>
    <w:p w14:paraId="60180AC8" w14:textId="77777777" w:rsidR="00BA0F34" w:rsidRPr="00080EAC" w:rsidRDefault="000846BA" w:rsidP="00BA0F34">
      <w:pPr>
        <w:pStyle w:val="BodyText"/>
        <w:tabs>
          <w:tab w:val="left" w:pos="427"/>
        </w:tabs>
        <w:spacing w:before="0"/>
        <w:ind w:left="0" w:right="104"/>
        <w:jc w:val="center"/>
        <w:rPr>
          <w:rFonts w:ascii="Times New Roman" w:hAnsi="Times New Roman"/>
          <w:spacing w:val="-8"/>
          <w:sz w:val="24"/>
          <w:szCs w:val="24"/>
        </w:rPr>
      </w:pPr>
      <w:hyperlink r:id="rId7" w:history="1">
        <w:r w:rsidR="00BA0F34" w:rsidRPr="00080EAC">
          <w:rPr>
            <w:rStyle w:val="Hyperlink"/>
            <w:rFonts w:ascii="Times New Roman" w:hAnsi="Times New Roman"/>
            <w:spacing w:val="-8"/>
            <w:sz w:val="24"/>
            <w:szCs w:val="24"/>
          </w:rPr>
          <w:t>http://www.pcusa.org/search/?criteria=Mission+Grant+Program</w:t>
        </w:r>
      </w:hyperlink>
      <w:r w:rsidR="00BA0F34" w:rsidRPr="00080EAC">
        <w:rPr>
          <w:rFonts w:ascii="Times New Roman" w:hAnsi="Times New Roman"/>
          <w:spacing w:val="-8"/>
          <w:sz w:val="24"/>
          <w:szCs w:val="24"/>
        </w:rPr>
        <w:t xml:space="preserve">   </w:t>
      </w:r>
    </w:p>
    <w:p w14:paraId="60180AC9" w14:textId="77777777" w:rsidR="00BA0F34" w:rsidRPr="00080EAC" w:rsidRDefault="00BA0F34" w:rsidP="00BA0F34">
      <w:pPr>
        <w:pStyle w:val="BodyText"/>
        <w:tabs>
          <w:tab w:val="left" w:pos="427"/>
        </w:tabs>
        <w:spacing w:before="0"/>
        <w:ind w:left="0" w:right="104"/>
        <w:jc w:val="center"/>
        <w:rPr>
          <w:rFonts w:ascii="Times New Roman" w:hAnsi="Times New Roman"/>
          <w:spacing w:val="-8"/>
          <w:sz w:val="24"/>
          <w:szCs w:val="24"/>
        </w:rPr>
      </w:pPr>
    </w:p>
    <w:p w14:paraId="60180ACA" w14:textId="77777777" w:rsidR="00BA0F34" w:rsidRPr="00080EAC" w:rsidRDefault="00BA0F34" w:rsidP="00BA0F34">
      <w:pPr>
        <w:pStyle w:val="BodyText"/>
        <w:tabs>
          <w:tab w:val="left" w:pos="427"/>
        </w:tabs>
        <w:spacing w:before="0"/>
        <w:ind w:left="0" w:right="104"/>
        <w:jc w:val="center"/>
        <w:rPr>
          <w:rFonts w:ascii="Times New Roman" w:hAnsi="Times New Roman"/>
          <w:spacing w:val="-8"/>
          <w:sz w:val="24"/>
          <w:szCs w:val="24"/>
        </w:rPr>
      </w:pPr>
      <w:r w:rsidRPr="00080EAC">
        <w:rPr>
          <w:rFonts w:ascii="Times New Roman" w:hAnsi="Times New Roman"/>
          <w:spacing w:val="-8"/>
          <w:sz w:val="24"/>
          <w:szCs w:val="24"/>
        </w:rPr>
        <w:t>To learn about the offerings from the Presbyterian Investment and Loan Program:</w:t>
      </w:r>
      <w:r w:rsidR="002C788C">
        <w:rPr>
          <w:rFonts w:ascii="Times New Roman" w:hAnsi="Times New Roman"/>
          <w:spacing w:val="-8"/>
          <w:sz w:val="24"/>
          <w:szCs w:val="24"/>
        </w:rPr>
        <w:t xml:space="preserve"> </w:t>
      </w:r>
      <w:hyperlink r:id="rId8" w:history="1">
        <w:r w:rsidRPr="00080EAC">
          <w:rPr>
            <w:rStyle w:val="Hyperlink"/>
            <w:rFonts w:ascii="Times New Roman" w:hAnsi="Times New Roman"/>
            <w:spacing w:val="-8"/>
            <w:sz w:val="24"/>
            <w:szCs w:val="24"/>
          </w:rPr>
          <w:t>https://pilp.pcusa.org/</w:t>
        </w:r>
      </w:hyperlink>
    </w:p>
    <w:p w14:paraId="60180ACB" w14:textId="77777777" w:rsidR="00BA0F34" w:rsidRPr="00080EAC" w:rsidRDefault="00BA0F34" w:rsidP="00AD4DD5">
      <w:pPr>
        <w:pStyle w:val="BodyText"/>
        <w:tabs>
          <w:tab w:val="left" w:pos="427"/>
          <w:tab w:val="left" w:pos="8364"/>
        </w:tabs>
        <w:ind w:left="0"/>
        <w:rPr>
          <w:rFonts w:ascii="Times New Roman" w:hAnsi="Times New Roman"/>
          <w:spacing w:val="-8"/>
          <w:sz w:val="24"/>
          <w:szCs w:val="24"/>
        </w:rPr>
      </w:pPr>
      <w:r w:rsidRPr="00080EAC">
        <w:rPr>
          <w:rFonts w:ascii="Times New Roman" w:hAnsi="Times New Roman"/>
          <w:spacing w:val="-8"/>
          <w:sz w:val="24"/>
          <w:szCs w:val="24"/>
        </w:rPr>
        <w:tab/>
      </w:r>
    </w:p>
    <w:p w14:paraId="60180ACC" w14:textId="77777777" w:rsidR="00BA0F34" w:rsidRPr="002C788C" w:rsidRDefault="00BA0F34" w:rsidP="00AD4DD5">
      <w:pPr>
        <w:pStyle w:val="BodyText"/>
        <w:tabs>
          <w:tab w:val="left" w:pos="427"/>
        </w:tabs>
        <w:spacing w:before="0"/>
        <w:ind w:left="0"/>
        <w:rPr>
          <w:rFonts w:ascii="Times New Roman" w:hAnsi="Times New Roman"/>
          <w:spacing w:val="-8"/>
          <w:sz w:val="24"/>
          <w:szCs w:val="24"/>
        </w:rPr>
      </w:pPr>
      <w:r w:rsidRPr="00080EAC">
        <w:rPr>
          <w:rFonts w:ascii="Times New Roman" w:hAnsi="Times New Roman"/>
          <w:spacing w:val="-8"/>
          <w:sz w:val="24"/>
          <w:szCs w:val="24"/>
        </w:rPr>
        <w:t xml:space="preserve">For other types of proposals, the </w:t>
      </w:r>
      <w:r w:rsidR="00A0480A" w:rsidRPr="00080EAC">
        <w:rPr>
          <w:rFonts w:ascii="Times New Roman" w:hAnsi="Times New Roman"/>
          <w:spacing w:val="-8"/>
          <w:sz w:val="24"/>
          <w:szCs w:val="24"/>
        </w:rPr>
        <w:t>Congregational Partner</w:t>
      </w:r>
      <w:r w:rsidR="00E61F5D">
        <w:rPr>
          <w:rFonts w:ascii="Times New Roman" w:hAnsi="Times New Roman"/>
          <w:spacing w:val="-8"/>
          <w:sz w:val="24"/>
          <w:szCs w:val="24"/>
        </w:rPr>
        <w:t>i</w:t>
      </w:r>
      <w:r w:rsidR="00A0480A" w:rsidRPr="00080EAC">
        <w:rPr>
          <w:rFonts w:ascii="Times New Roman" w:hAnsi="Times New Roman"/>
          <w:spacing w:val="-8"/>
          <w:sz w:val="24"/>
          <w:szCs w:val="24"/>
        </w:rPr>
        <w:t xml:space="preserve">ng Grants </w:t>
      </w:r>
      <w:r w:rsidRPr="00080EAC">
        <w:rPr>
          <w:rFonts w:ascii="Times New Roman" w:hAnsi="Times New Roman"/>
          <w:spacing w:val="-8"/>
          <w:sz w:val="24"/>
          <w:szCs w:val="24"/>
        </w:rPr>
        <w:t xml:space="preserve">Work Group can provide guidelines for preparing an application. </w:t>
      </w:r>
      <w:r w:rsidR="00A0480A" w:rsidRPr="00080EAC">
        <w:rPr>
          <w:rFonts w:ascii="Times New Roman" w:hAnsi="Times New Roman"/>
          <w:spacing w:val="-8"/>
          <w:sz w:val="24"/>
          <w:szCs w:val="24"/>
        </w:rPr>
        <w:t xml:space="preserve"> </w:t>
      </w:r>
      <w:r w:rsidRPr="00080EAC">
        <w:rPr>
          <w:rFonts w:ascii="Times New Roman" w:hAnsi="Times New Roman"/>
          <w:spacing w:val="-8"/>
          <w:sz w:val="24"/>
          <w:szCs w:val="24"/>
        </w:rPr>
        <w:t>Please contact the Synod for referrals to the Work Group for assistance.</w:t>
      </w:r>
    </w:p>
    <w:sectPr w:rsidR="00BA0F34" w:rsidRPr="002C788C" w:rsidSect="002C788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0AD1" w14:textId="77777777" w:rsidR="00651E48" w:rsidRDefault="00651E48" w:rsidP="00FE6B81">
      <w:r>
        <w:separator/>
      </w:r>
    </w:p>
  </w:endnote>
  <w:endnote w:type="continuationSeparator" w:id="0">
    <w:p w14:paraId="60180AD2" w14:textId="77777777" w:rsidR="00651E48" w:rsidRDefault="00651E48" w:rsidP="00F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74868"/>
      <w:docPartObj>
        <w:docPartGallery w:val="Page Numbers (Bottom of Page)"/>
        <w:docPartUnique/>
      </w:docPartObj>
    </w:sdtPr>
    <w:sdtEndPr>
      <w:rPr>
        <w:noProof/>
      </w:rPr>
    </w:sdtEndPr>
    <w:sdtContent>
      <w:p w14:paraId="60180AD3" w14:textId="77777777" w:rsidR="00FE6B81" w:rsidRDefault="00FE6B81">
        <w:pPr>
          <w:pStyle w:val="Footer"/>
          <w:jc w:val="center"/>
        </w:pPr>
        <w:r>
          <w:fldChar w:fldCharType="begin"/>
        </w:r>
        <w:r>
          <w:instrText xml:space="preserve"> PAGE   \* MERGEFORMAT </w:instrText>
        </w:r>
        <w:r>
          <w:fldChar w:fldCharType="separate"/>
        </w:r>
        <w:r w:rsidR="0025609C">
          <w:rPr>
            <w:noProof/>
          </w:rPr>
          <w:t>1</w:t>
        </w:r>
        <w:r>
          <w:rPr>
            <w:noProof/>
          </w:rPr>
          <w:fldChar w:fldCharType="end"/>
        </w:r>
      </w:p>
    </w:sdtContent>
  </w:sdt>
  <w:p w14:paraId="60180AD4" w14:textId="77777777" w:rsidR="00FE6B81" w:rsidRDefault="00FE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0ACF" w14:textId="77777777" w:rsidR="00651E48" w:rsidRDefault="00651E48" w:rsidP="00FE6B81">
      <w:r>
        <w:separator/>
      </w:r>
    </w:p>
  </w:footnote>
  <w:footnote w:type="continuationSeparator" w:id="0">
    <w:p w14:paraId="60180AD0" w14:textId="77777777" w:rsidR="00651E48" w:rsidRDefault="00651E48" w:rsidP="00FE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38A7"/>
    <w:multiLevelType w:val="hybridMultilevel"/>
    <w:tmpl w:val="4B8EDA9C"/>
    <w:lvl w:ilvl="0" w:tplc="20E66FAA">
      <w:start w:val="1"/>
      <w:numFmt w:val="decimal"/>
      <w:lvlText w:val="%1."/>
      <w:lvlJc w:val="left"/>
      <w:pPr>
        <w:ind w:left="1500" w:hanging="245"/>
        <w:jc w:val="right"/>
      </w:pPr>
      <w:rPr>
        <w:rFonts w:ascii="Times New Roman" w:eastAsia="Arial" w:hAnsi="Times New Roman" w:cs="Times New Roman" w:hint="default"/>
        <w:strike w:val="0"/>
        <w:w w:val="99"/>
        <w:sz w:val="24"/>
        <w:szCs w:val="24"/>
      </w:rPr>
    </w:lvl>
    <w:lvl w:ilvl="1" w:tplc="4DA05EC2">
      <w:start w:val="1"/>
      <w:numFmt w:val="bullet"/>
      <w:lvlText w:val="•"/>
      <w:lvlJc w:val="left"/>
      <w:pPr>
        <w:ind w:left="2378" w:hanging="245"/>
      </w:pPr>
      <w:rPr>
        <w:rFonts w:hint="default"/>
      </w:rPr>
    </w:lvl>
    <w:lvl w:ilvl="2" w:tplc="96B4F59E">
      <w:start w:val="1"/>
      <w:numFmt w:val="bullet"/>
      <w:lvlText w:val="•"/>
      <w:lvlJc w:val="left"/>
      <w:pPr>
        <w:ind w:left="3256" w:hanging="245"/>
      </w:pPr>
      <w:rPr>
        <w:rFonts w:hint="default"/>
      </w:rPr>
    </w:lvl>
    <w:lvl w:ilvl="3" w:tplc="63565326">
      <w:start w:val="1"/>
      <w:numFmt w:val="bullet"/>
      <w:lvlText w:val="•"/>
      <w:lvlJc w:val="left"/>
      <w:pPr>
        <w:ind w:left="4134" w:hanging="245"/>
      </w:pPr>
      <w:rPr>
        <w:rFonts w:hint="default"/>
      </w:rPr>
    </w:lvl>
    <w:lvl w:ilvl="4" w:tplc="44BC3650">
      <w:start w:val="1"/>
      <w:numFmt w:val="bullet"/>
      <w:lvlText w:val="•"/>
      <w:lvlJc w:val="left"/>
      <w:pPr>
        <w:ind w:left="5012" w:hanging="245"/>
      </w:pPr>
      <w:rPr>
        <w:rFonts w:hint="default"/>
      </w:rPr>
    </w:lvl>
    <w:lvl w:ilvl="5" w:tplc="F0C8A874">
      <w:start w:val="1"/>
      <w:numFmt w:val="bullet"/>
      <w:lvlText w:val="•"/>
      <w:lvlJc w:val="left"/>
      <w:pPr>
        <w:ind w:left="5890" w:hanging="245"/>
      </w:pPr>
      <w:rPr>
        <w:rFonts w:hint="default"/>
      </w:rPr>
    </w:lvl>
    <w:lvl w:ilvl="6" w:tplc="FE5CC68E">
      <w:start w:val="1"/>
      <w:numFmt w:val="bullet"/>
      <w:lvlText w:val="•"/>
      <w:lvlJc w:val="left"/>
      <w:pPr>
        <w:ind w:left="6768" w:hanging="245"/>
      </w:pPr>
      <w:rPr>
        <w:rFonts w:hint="default"/>
      </w:rPr>
    </w:lvl>
    <w:lvl w:ilvl="7" w:tplc="E9D8C864">
      <w:start w:val="1"/>
      <w:numFmt w:val="bullet"/>
      <w:lvlText w:val="•"/>
      <w:lvlJc w:val="left"/>
      <w:pPr>
        <w:ind w:left="7646" w:hanging="245"/>
      </w:pPr>
      <w:rPr>
        <w:rFonts w:hint="default"/>
      </w:rPr>
    </w:lvl>
    <w:lvl w:ilvl="8" w:tplc="4F9EF128">
      <w:start w:val="1"/>
      <w:numFmt w:val="bullet"/>
      <w:lvlText w:val="•"/>
      <w:lvlJc w:val="left"/>
      <w:pPr>
        <w:ind w:left="8524" w:hanging="245"/>
      </w:pPr>
      <w:rPr>
        <w:rFonts w:hint="default"/>
      </w:rPr>
    </w:lvl>
  </w:abstractNum>
  <w:abstractNum w:abstractNumId="1" w15:restartNumberingAfterBreak="0">
    <w:nsid w:val="3CE5525B"/>
    <w:multiLevelType w:val="hybridMultilevel"/>
    <w:tmpl w:val="5A42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842E0"/>
    <w:multiLevelType w:val="hybridMultilevel"/>
    <w:tmpl w:val="B774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16D19"/>
    <w:multiLevelType w:val="hybridMultilevel"/>
    <w:tmpl w:val="97C60E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367999"/>
    <w:multiLevelType w:val="hybridMultilevel"/>
    <w:tmpl w:val="BACCDBFA"/>
    <w:lvl w:ilvl="0" w:tplc="082284E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7811897">
    <w:abstractNumId w:val="1"/>
  </w:num>
  <w:num w:numId="2" w16cid:durableId="519589788">
    <w:abstractNumId w:val="4"/>
  </w:num>
  <w:num w:numId="3" w16cid:durableId="1012420120">
    <w:abstractNumId w:val="3"/>
  </w:num>
  <w:num w:numId="4" w16cid:durableId="576014733">
    <w:abstractNumId w:val="0"/>
  </w:num>
  <w:num w:numId="5" w16cid:durableId="32969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39"/>
    <w:rsid w:val="000601F5"/>
    <w:rsid w:val="00080EAC"/>
    <w:rsid w:val="000846BA"/>
    <w:rsid w:val="000A26B6"/>
    <w:rsid w:val="0015571E"/>
    <w:rsid w:val="00181D5F"/>
    <w:rsid w:val="001A4D63"/>
    <w:rsid w:val="001D570C"/>
    <w:rsid w:val="001F0B6A"/>
    <w:rsid w:val="0025609C"/>
    <w:rsid w:val="0029267E"/>
    <w:rsid w:val="002C788C"/>
    <w:rsid w:val="002E6B39"/>
    <w:rsid w:val="00307A14"/>
    <w:rsid w:val="00651E48"/>
    <w:rsid w:val="006923CA"/>
    <w:rsid w:val="006E0329"/>
    <w:rsid w:val="006E0F2A"/>
    <w:rsid w:val="00707895"/>
    <w:rsid w:val="0075041B"/>
    <w:rsid w:val="00815A36"/>
    <w:rsid w:val="00841CD3"/>
    <w:rsid w:val="008676DC"/>
    <w:rsid w:val="00894B87"/>
    <w:rsid w:val="008E63FD"/>
    <w:rsid w:val="00912CEA"/>
    <w:rsid w:val="009B55A8"/>
    <w:rsid w:val="00A0480A"/>
    <w:rsid w:val="00A31793"/>
    <w:rsid w:val="00A7406E"/>
    <w:rsid w:val="00AD4DD5"/>
    <w:rsid w:val="00BA0F34"/>
    <w:rsid w:val="00BF79D2"/>
    <w:rsid w:val="00C21293"/>
    <w:rsid w:val="00C54A02"/>
    <w:rsid w:val="00D24072"/>
    <w:rsid w:val="00D5574D"/>
    <w:rsid w:val="00DC6E72"/>
    <w:rsid w:val="00DD4A6B"/>
    <w:rsid w:val="00E27068"/>
    <w:rsid w:val="00E61F5D"/>
    <w:rsid w:val="00EE2051"/>
    <w:rsid w:val="00F16C5A"/>
    <w:rsid w:val="00FA44EA"/>
    <w:rsid w:val="00FE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80A9C"/>
  <w14:defaultImageDpi w14:val="300"/>
  <w15:docId w15:val="{4A85AE1F-0DF7-4AB1-9CD8-E39EAA01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E27068"/>
    <w:pPr>
      <w:widowControl w:val="0"/>
      <w:spacing w:before="120"/>
      <w:ind w:left="719"/>
      <w:outlineLvl w:val="0"/>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E6B39"/>
    <w:pPr>
      <w:ind w:left="720"/>
      <w:contextualSpacing/>
    </w:pPr>
  </w:style>
  <w:style w:type="paragraph" w:styleId="BalloonText">
    <w:name w:val="Balloon Text"/>
    <w:basedOn w:val="Normal"/>
    <w:link w:val="BalloonTextChar"/>
    <w:uiPriority w:val="99"/>
    <w:semiHidden/>
    <w:unhideWhenUsed/>
    <w:rsid w:val="00815A36"/>
    <w:rPr>
      <w:rFonts w:ascii="Tahoma" w:hAnsi="Tahoma" w:cs="Tahoma"/>
      <w:sz w:val="16"/>
      <w:szCs w:val="16"/>
    </w:rPr>
  </w:style>
  <w:style w:type="character" w:customStyle="1" w:styleId="BalloonTextChar">
    <w:name w:val="Balloon Text Char"/>
    <w:link w:val="BalloonText"/>
    <w:uiPriority w:val="99"/>
    <w:semiHidden/>
    <w:rsid w:val="00815A36"/>
    <w:rPr>
      <w:rFonts w:ascii="Tahoma" w:hAnsi="Tahoma" w:cs="Tahoma"/>
      <w:sz w:val="16"/>
      <w:szCs w:val="16"/>
    </w:rPr>
  </w:style>
  <w:style w:type="character" w:customStyle="1" w:styleId="Heading1Char">
    <w:name w:val="Heading 1 Char"/>
    <w:link w:val="Heading1"/>
    <w:uiPriority w:val="1"/>
    <w:rsid w:val="00E27068"/>
    <w:rPr>
      <w:rFonts w:ascii="Arial" w:eastAsia="Arial" w:hAnsi="Arial"/>
      <w:b/>
      <w:bCs/>
      <w:sz w:val="22"/>
      <w:szCs w:val="22"/>
    </w:rPr>
  </w:style>
  <w:style w:type="paragraph" w:styleId="ListParagraph">
    <w:name w:val="List Paragraph"/>
    <w:basedOn w:val="Normal"/>
    <w:uiPriority w:val="72"/>
    <w:qFormat/>
    <w:rsid w:val="00894B87"/>
    <w:pPr>
      <w:ind w:left="720"/>
    </w:pPr>
  </w:style>
  <w:style w:type="paragraph" w:styleId="BodyText">
    <w:name w:val="Body Text"/>
    <w:basedOn w:val="Normal"/>
    <w:link w:val="BodyTextChar"/>
    <w:uiPriority w:val="1"/>
    <w:qFormat/>
    <w:rsid w:val="00BA0F34"/>
    <w:pPr>
      <w:widowControl w:val="0"/>
      <w:spacing w:before="120"/>
      <w:ind w:left="1500"/>
    </w:pPr>
    <w:rPr>
      <w:rFonts w:ascii="Arial" w:eastAsia="Arial" w:hAnsi="Arial"/>
      <w:sz w:val="22"/>
      <w:szCs w:val="22"/>
    </w:rPr>
  </w:style>
  <w:style w:type="character" w:customStyle="1" w:styleId="BodyTextChar">
    <w:name w:val="Body Text Char"/>
    <w:link w:val="BodyText"/>
    <w:uiPriority w:val="1"/>
    <w:rsid w:val="00BA0F34"/>
    <w:rPr>
      <w:rFonts w:ascii="Arial" w:eastAsia="Arial" w:hAnsi="Arial"/>
      <w:sz w:val="22"/>
      <w:szCs w:val="22"/>
    </w:rPr>
  </w:style>
  <w:style w:type="character" w:styleId="Hyperlink">
    <w:name w:val="Hyperlink"/>
    <w:uiPriority w:val="99"/>
    <w:unhideWhenUsed/>
    <w:rsid w:val="00BA0F34"/>
    <w:rPr>
      <w:color w:val="0000FF"/>
      <w:u w:val="single"/>
    </w:rPr>
  </w:style>
  <w:style w:type="paragraph" w:styleId="Header">
    <w:name w:val="header"/>
    <w:basedOn w:val="Normal"/>
    <w:link w:val="HeaderChar"/>
    <w:uiPriority w:val="99"/>
    <w:unhideWhenUsed/>
    <w:rsid w:val="00FE6B81"/>
    <w:pPr>
      <w:tabs>
        <w:tab w:val="center" w:pos="4680"/>
        <w:tab w:val="right" w:pos="9360"/>
      </w:tabs>
    </w:pPr>
  </w:style>
  <w:style w:type="character" w:customStyle="1" w:styleId="HeaderChar">
    <w:name w:val="Header Char"/>
    <w:basedOn w:val="DefaultParagraphFont"/>
    <w:link w:val="Header"/>
    <w:uiPriority w:val="99"/>
    <w:rsid w:val="00FE6B81"/>
    <w:rPr>
      <w:sz w:val="24"/>
      <w:szCs w:val="24"/>
    </w:rPr>
  </w:style>
  <w:style w:type="paragraph" w:styleId="Footer">
    <w:name w:val="footer"/>
    <w:basedOn w:val="Normal"/>
    <w:link w:val="FooterChar"/>
    <w:uiPriority w:val="99"/>
    <w:unhideWhenUsed/>
    <w:rsid w:val="00FE6B81"/>
    <w:pPr>
      <w:tabs>
        <w:tab w:val="center" w:pos="4680"/>
        <w:tab w:val="right" w:pos="9360"/>
      </w:tabs>
    </w:pPr>
  </w:style>
  <w:style w:type="character" w:customStyle="1" w:styleId="FooterChar">
    <w:name w:val="Footer Char"/>
    <w:basedOn w:val="DefaultParagraphFont"/>
    <w:link w:val="Footer"/>
    <w:uiPriority w:val="99"/>
    <w:rsid w:val="00FE6B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ilp.pcusa.org/" TargetMode="External"/><Relationship Id="rId3" Type="http://schemas.openxmlformats.org/officeDocument/2006/relationships/settings" Target="settings.xml"/><Relationship Id="rId7" Type="http://schemas.openxmlformats.org/officeDocument/2006/relationships/hyperlink" Target="http://www.pcusa.org/search/?criteria=Mission+Gran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Culbertson</dc:creator>
  <cp:lastModifiedBy>Riverside Presbytery</cp:lastModifiedBy>
  <cp:revision>2</cp:revision>
  <cp:lastPrinted>2022-08-11T16:02:00Z</cp:lastPrinted>
  <dcterms:created xsi:type="dcterms:W3CDTF">2022-08-11T16:05:00Z</dcterms:created>
  <dcterms:modified xsi:type="dcterms:W3CDTF">2022-08-11T16:05:00Z</dcterms:modified>
</cp:coreProperties>
</file>